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Lines="0" w:afterLines="0" w:line="590" w:lineRule="exact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/>
        </w:rPr>
        <w:t>：</w:t>
      </w:r>
    </w:p>
    <w:p>
      <w:pPr>
        <w:adjustRightInd w:val="0"/>
        <w:snapToGrid w:val="0"/>
        <w:spacing w:beforeLines="0" w:afterLines="0" w:line="59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广东省十大杰出高素质农民推荐人选汇总表</w:t>
      </w:r>
      <w:bookmarkEnd w:id="0"/>
    </w:p>
    <w:p>
      <w:pPr>
        <w:adjustRightInd w:val="0"/>
        <w:snapToGrid w:val="0"/>
        <w:spacing w:beforeLines="0" w:afterLines="0" w:line="590" w:lineRule="exact"/>
        <w:jc w:val="both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614"/>
        <w:gridCol w:w="1074"/>
        <w:gridCol w:w="1200"/>
        <w:gridCol w:w="720"/>
        <w:gridCol w:w="1200"/>
        <w:gridCol w:w="1770"/>
        <w:gridCol w:w="5070"/>
        <w:gridCol w:w="16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614" w:type="dxa"/>
            <w:tcBorders>
              <w:top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地级市</w:t>
            </w:r>
          </w:p>
        </w:tc>
        <w:tc>
          <w:tcPr>
            <w:tcW w:w="107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20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行业</w:t>
            </w:r>
          </w:p>
        </w:tc>
        <w:tc>
          <w:tcPr>
            <w:tcW w:w="177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工作单位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职称/职务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主要事迹及荣誉基础</w:t>
            </w:r>
          </w:p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（不超过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300字）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14" w:type="dxa"/>
            <w:tcBorders>
              <w:top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  <w:t>潮州市</w:t>
            </w:r>
          </w:p>
        </w:tc>
        <w:tc>
          <w:tcPr>
            <w:tcW w:w="107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  <w:t>黄瑞国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  <w:t>1980年4月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  <w:t>男</w:t>
            </w:r>
          </w:p>
        </w:tc>
        <w:tc>
          <w:tcPr>
            <w:tcW w:w="120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  <w:t>茶叶加工</w:t>
            </w:r>
          </w:p>
        </w:tc>
        <w:tc>
          <w:tcPr>
            <w:tcW w:w="177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潮州市红腾茶业有限公司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 xml:space="preserve">  总经理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6"/>
              <w:snapToGrid w:val="0"/>
              <w:ind w:firstLine="42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黄瑞国，中共党员，凤凰单丛十佳匠心茶人，高级评茶师，潮州凤凰单丛茶非遗传承人，广东省农村乡土专家，新型职业农民，潮州市乡村服务官，潮州市农村实用人才带头人，被潮州市潮安区农业农村局聘请为特聘农技员，被汕头市潮汕茶叶研究院聘请为凤凰茶种植、制作及加工研究员。</w:t>
            </w:r>
          </w:p>
          <w:p>
            <w:pPr>
              <w:pStyle w:val="6"/>
              <w:snapToGrid w:val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 xml:space="preserve">    黄瑞国创办潮州市红腾茶业有限公司，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承担的市重点农业科技项目“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潮州单丛茶绿色生态栽培关键技术示范推广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”近日通过专家组验收，核心技术水平达国内先进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他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创新性地采用“企业+基地+农户”模式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，每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年面向茶农开展3至5次的茶叶种植、制作等方面的培训，提高茶农茶叶种植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和加工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制作水平；同时带领企业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带动周边52户农户就业，学习技艺，促使农户年收入提高80%。多家茶企以红腾茶业为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典范，带动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7家企业通过潮州市生态茶园认证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，为更多茶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创造福利，在业界取得了好口碑。他连续三届担任粤东潮州单丛茶评比电视大赛总执行，经常带领茶企外出学习，打响了单丛茶知名度并扩大影响力。</w:t>
            </w:r>
          </w:p>
          <w:p>
            <w:pPr>
              <w:pStyle w:val="6"/>
              <w:adjustRightInd/>
              <w:snapToGrid w:val="0"/>
              <w:spacing w:beforeLines="0" w:afterLines="0"/>
              <w:ind w:firstLine="48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35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13715845273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14" w:type="dxa"/>
            <w:tcBorders>
              <w:top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  <w:t>潮州市</w:t>
            </w:r>
          </w:p>
        </w:tc>
        <w:tc>
          <w:tcPr>
            <w:tcW w:w="107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  <w:t>林冬松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  <w:t>1964年4月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  <w:t>男</w:t>
            </w:r>
          </w:p>
        </w:tc>
        <w:tc>
          <w:tcPr>
            <w:tcW w:w="120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  <w:t>种植业</w:t>
            </w:r>
          </w:p>
        </w:tc>
        <w:tc>
          <w:tcPr>
            <w:tcW w:w="177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  <w:t>饶平县麻岚种养专业合作社</w:t>
            </w:r>
          </w:p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  <w:t>监事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6"/>
              <w:adjustRightInd/>
              <w:snapToGrid w:val="0"/>
              <w:spacing w:beforeLines="0" w:afterLines="0"/>
              <w:ind w:firstLine="48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饶平县三饶镇河口村退伍军人共产党员林冬松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1986年复员回到家乡，承包乡里最贫瘠最荒芜的山坡地，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艰苦奋斗，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恳荒种植水果蜜柚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经过二十多年的打拚经营，积累了丰富的经验，于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2014年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承包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了村内交通不便、没有道路的荒废农场(荒村场)，大面积大规模恳荒复耕，同时组织成立饶平县麻岚种养专业合作社，法人由其儿子林凌一担任，本人任监事。2018年参加新型职业农民培训，进一步提升了他的管理、运营水平，使他真正成为一位爱农业、懂技术、善经营的高素质农民。目前合作社现有社员25人，带动了100多户农户增收，户年均收入4万多元，帮忙解决了村内剩余劳动力。因合作社成绩突出，经济效益和社会效益显著提高，合作社于2018被评为潮州市市级示范合作社，2020年被评为省级农民合作社示范社。另外，林冬松还成立了家庭农场“悦馨农场”，继续发挥带动作用，帮助周边农民增收致富，2020年荣获潮州市示范家庭农场称号。</w:t>
            </w:r>
          </w:p>
          <w:p>
            <w:pPr>
              <w:pStyle w:val="6"/>
              <w:adjustRightInd/>
              <w:snapToGrid w:val="0"/>
              <w:spacing w:beforeLines="0" w:afterLines="0"/>
              <w:ind w:firstLine="48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35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13827356585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1"/>
          <w:szCs w:val="21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4E3A22"/>
    <w:rsid w:val="0EF4292B"/>
    <w:rsid w:val="3A4E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Calibri"/>
    </w:rPr>
  </w:style>
  <w:style w:type="paragraph" w:customStyle="1" w:styleId="5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">
    <w:name w:val="Normal New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2021-07-22T03:31:00Z</dcterms:created>
  <dc:creator>Administrator</dc:creator>
  <cp:lastModifiedBy>Administrator</cp:lastModifiedBy>
  <dcterms:modified xsi:type="dcterms:W3CDTF">2021-07-22T07:57:17Z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0E02DE561AD44DF2A163E7DDD0BE1925</vt:lpwstr>
  </property>
</Properties>
</file>