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0"/>
          <w:sz w:val="44"/>
          <w:szCs w:val="44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0"/>
          <w:sz w:val="44"/>
          <w:szCs w:val="44"/>
          <w:shd w:val="clear" w:fill="FFFFFF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潮州市2025年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中央自然灾害救灾资金（第十五批）和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潮州市2025年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省级自然灾害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救灾资金（第七批）分配方案</w:t>
      </w:r>
      <w:r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0"/>
          <w:sz w:val="44"/>
          <w:szCs w:val="44"/>
          <w:shd w:val="clear" w:fill="FFFFFF"/>
        </w:rPr>
        <w:t>的公示</w:t>
      </w:r>
      <w:bookmarkStart w:id="0" w:name="_GoBack"/>
      <w:bookmarkEnd w:id="0"/>
    </w:p>
    <w:p/>
    <w:p>
      <w:pP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《广东省财政厅关于下达中央自然灾害救灾资金（第十五批）和省级自然灾害救灾资金（第七批）的通知》（粤财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资环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〔20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、《广东省财政厅关于下达2025年中央自然灾害救灾资金（第十五批）和省级自然灾害救灾资金（第七批）绩效目标的通知》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（粤财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资环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〔20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号）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的文件精神，严格按照《中共潮州市委办公室 潮州市人民政府办公室印发&lt;关于深化市级预算编制执行监督管理改革的实施意见&gt;的通知》(潮办发〔2019〕1号)的文件有关规定，现将潮州市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潮州市2025年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中央自然灾害救灾资金（第十五批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受灾群众救助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分配方案及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潮州市2025年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省级自然灾害救灾资金（第七批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受灾群众救助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分配方案予以公示（见附件1、2）。公示期自2025年10月16日至9月22日（共7天）。对公示内容如有异议，请在公示期向市应急管理局反映。以个人名义反映情况的，请提供真实姓名、联系方式和反映事项证明材料等；以单位名义反映情况的，请提供单位真实名称（加盖公章）、联系人、联系方式及反映事项证明材料等。市应急管理局联系人：张映浩，电话：0768-2120088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8" w:leftChars="304" w:hanging="1280" w:hangingChars="4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附件：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vertAlign w:val="baseline"/>
        </w:rPr>
        <w:t>1.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潮州市2025年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中央自然灾害救灾资金（第十五批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受灾群众救助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）分配明细表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6" w:leftChars="760" w:hanging="320" w:hangingChars="1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vertAlign w:val="baseline"/>
        </w:rPr>
        <w:t>2.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潮州市2025年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省级自然灾害救灾资金（第七批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受灾群众救助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分配明细表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6" w:leftChars="760" w:firstLine="0" w:firstLineChars="0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/>
          <w:sz w:val="32"/>
          <w:szCs w:val="32"/>
        </w:rPr>
        <w:t>潮州市应急管理局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lang w:val="en-US" w:eastAsia="zh-CN"/>
        </w:rPr>
        <w:sectPr>
          <w:footerReference r:id="rId3" w:type="default"/>
          <w:pgSz w:w="11906" w:h="16838"/>
          <w:pgMar w:top="1984" w:right="1474" w:bottom="1614" w:left="158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2025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16日</w:t>
      </w: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潮州市2025年中央自然灾害救灾资金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（第十五批，受灾群众救助）分配明细表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9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4"/>
        <w:gridCol w:w="5806"/>
        <w:gridCol w:w="1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tblHeader/>
          <w:jc w:val="center"/>
        </w:trPr>
        <w:tc>
          <w:tcPr>
            <w:tcW w:w="2204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580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1475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金额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8010" w:type="dxa"/>
            <w:gridSpan w:val="2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eastAsia="zh-CN"/>
              </w:rPr>
              <w:t>全市合计</w:t>
            </w:r>
          </w:p>
        </w:tc>
        <w:tc>
          <w:tcPr>
            <w:tcW w:w="1475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204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湘桥区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应急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管理局</w:t>
            </w:r>
          </w:p>
        </w:tc>
        <w:tc>
          <w:tcPr>
            <w:tcW w:w="580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2025年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中央自然灾害救灾资金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（第十五批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受灾群众救助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湘桥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区）</w:t>
            </w:r>
          </w:p>
        </w:tc>
        <w:tc>
          <w:tcPr>
            <w:tcW w:w="1475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2204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潮安区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应急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管理局</w:t>
            </w:r>
          </w:p>
        </w:tc>
        <w:tc>
          <w:tcPr>
            <w:tcW w:w="580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2025年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中央自然灾害救灾资金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（第十五批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受灾群众救助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（潮安区）</w:t>
            </w:r>
          </w:p>
        </w:tc>
        <w:tc>
          <w:tcPr>
            <w:tcW w:w="1475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2204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饶平县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应急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管理局</w:t>
            </w:r>
          </w:p>
        </w:tc>
        <w:tc>
          <w:tcPr>
            <w:tcW w:w="580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2025年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中央自然灾害救灾资金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（第十五批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受灾群众救助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饶平县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）</w:t>
            </w:r>
          </w:p>
        </w:tc>
        <w:tc>
          <w:tcPr>
            <w:tcW w:w="1475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16</w:t>
            </w:r>
          </w:p>
        </w:tc>
      </w:tr>
    </w:tbl>
    <w:p>
      <w:pPr>
        <w:spacing w:line="48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spacing w:line="480" w:lineRule="exact"/>
        <w:rPr>
          <w:rFonts w:hint="eastAsia" w:ascii="方正小标宋简体" w:hAnsi="方正小标宋简体" w:eastAsia="方正小标宋简体" w:cs="方正小标宋简体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附件2</w:t>
      </w:r>
    </w:p>
    <w:p>
      <w:pPr>
        <w:rPr>
          <w:rFonts w:hint="eastAsia" w:ascii="方正小标宋简体" w:hAnsi="方正小标宋简体" w:eastAsia="方正小标宋简体" w:cs="方正小标宋简体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潮州市2025年省级自然灾害救灾资金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（第七批，受灾群众救助）分配明细表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87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4"/>
        <w:gridCol w:w="5236"/>
        <w:gridCol w:w="13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tblHeader/>
          <w:jc w:val="center"/>
        </w:trPr>
        <w:tc>
          <w:tcPr>
            <w:tcW w:w="2204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52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金额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7440" w:type="dxa"/>
            <w:gridSpan w:val="2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eastAsia="zh-CN"/>
              </w:rPr>
              <w:t>全市合计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204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湘桥区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应急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管理局</w:t>
            </w:r>
          </w:p>
        </w:tc>
        <w:tc>
          <w:tcPr>
            <w:tcW w:w="52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2025年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省级自然灾害救灾资金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 xml:space="preserve"> 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（第七批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受灾群众救助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湘桥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区）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2204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潮安区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应急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管理局</w:t>
            </w:r>
          </w:p>
        </w:tc>
        <w:tc>
          <w:tcPr>
            <w:tcW w:w="52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2025年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省级自然灾害救灾资金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 xml:space="preserve"> 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（第七批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受灾群众救助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（潮安区）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2204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饶平县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应急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管理局</w:t>
            </w:r>
          </w:p>
        </w:tc>
        <w:tc>
          <w:tcPr>
            <w:tcW w:w="52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2025年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省级自然灾害救灾资金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 xml:space="preserve"> 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（第七批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受灾群众救助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饶平县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）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16</w:t>
            </w:r>
          </w:p>
        </w:tc>
      </w:tr>
    </w:tbl>
    <w:p>
      <w:pPr>
        <w:tabs>
          <w:tab w:val="left" w:pos="472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72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723"/>
        </w:tabs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eastAsiaTheme="minorEastAsia"/>
        <w:lang w:val="en-US" w:eastAsia="zh-CN"/>
      </w:rPr>
    </w:pPr>
    <w:r>
      <w:rPr>
        <w:rFonts w:hint="eastAsia"/>
        <w:sz w:val="18"/>
        <w:lang w:val="en-US"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eastAsiaTheme="minorEastAsia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44A36"/>
    <w:rsid w:val="266D7A02"/>
    <w:rsid w:val="48144A36"/>
    <w:rsid w:val="4DCA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2025-09-18T01:30:00Z</dcterms:created>
  <dc:creator>蟹香艾</dc:creator>
  <cp:lastModifiedBy>蟹香艾</cp:lastModifiedBy>
  <cp:lastPrinted>2025-10-16T01:38:43Z</cp:lastPrinted>
  <dcterms:modified xsi:type="dcterms:W3CDTF">2025-10-16T01:42:38Z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