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AFA55">
      <w:pPr>
        <w:spacing w:line="440" w:lineRule="exact"/>
        <w:rPr>
          <w:b/>
          <w:bCs/>
          <w:color w:val="auto"/>
          <w:sz w:val="32"/>
          <w:szCs w:val="32"/>
        </w:rPr>
      </w:pPr>
      <w:bookmarkStart w:id="0" w:name="_Toc530991007"/>
      <w:bookmarkStart w:id="1" w:name="_Toc530664894"/>
      <w:bookmarkStart w:id="9" w:name="_GoBack"/>
      <w:r>
        <w:rPr>
          <w:rFonts w:hint="eastAsia"/>
          <w:b/>
          <w:bCs/>
          <w:color w:val="auto"/>
          <w:sz w:val="32"/>
          <w:szCs w:val="32"/>
        </w:rPr>
        <w:t>附件7：</w:t>
      </w:r>
    </w:p>
    <w:p w14:paraId="5521B24B">
      <w:pPr>
        <w:pStyle w:val="11"/>
        <w:spacing w:before="0" w:after="0" w:line="520" w:lineRule="exact"/>
        <w:rPr>
          <w:color w:val="auto"/>
        </w:rPr>
      </w:pPr>
      <w:r>
        <w:rPr>
          <w:rFonts w:hint="eastAsia" w:asciiTheme="minorEastAsia" w:hAnsiTheme="minorEastAsia" w:eastAsiaTheme="minorEastAsia"/>
          <w:color w:val="auto"/>
          <w:sz w:val="44"/>
          <w:lang w:val="en-US" w:eastAsia="zh-CN"/>
        </w:rPr>
        <w:t>聚乙烯（PE）结构管--</w:t>
      </w:r>
      <w:r>
        <w:rPr>
          <w:rFonts w:hint="eastAsia" w:asciiTheme="minorEastAsia" w:hAnsiTheme="minorEastAsia" w:eastAsiaTheme="minorEastAsia"/>
          <w:color w:val="auto"/>
          <w:sz w:val="4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color w:val="auto"/>
          <w:sz w:val="44"/>
        </w:rPr>
        <w:t>入库评价表</w:t>
      </w:r>
    </w:p>
    <w:bookmarkEnd w:id="0"/>
    <w:bookmarkEnd w:id="1"/>
    <w:p w14:paraId="18BD262D">
      <w:pPr>
        <w:rPr>
          <w:rFonts w:ascii="仿宋" w:hAnsi="仿宋" w:eastAsia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  <w:shd w:val="clear" w:color="auto" w:fill="auto"/>
        </w:rPr>
        <w:t>申报品牌制造商名称：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  <w:t xml:space="preserve">                                                          </w:t>
      </w:r>
      <w:r>
        <w:rPr>
          <w:rFonts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  <w:t xml:space="preserve">    </w:t>
      </w:r>
    </w:p>
    <w:p w14:paraId="35B4F9A6">
      <w:pPr>
        <w:rPr>
          <w:rFonts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  <w:shd w:val="clear" w:color="auto" w:fill="auto"/>
        </w:rPr>
        <w:t>申报品牌制造商注册地址：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  <w:t xml:space="preserve">                                                          </w:t>
      </w:r>
    </w:p>
    <w:p w14:paraId="7164EEDE">
      <w:pPr>
        <w:rPr>
          <w:rFonts w:ascii="仿宋" w:hAnsi="仿宋" w:eastAsia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  <w:shd w:val="clear" w:color="auto" w:fill="auto"/>
        </w:rPr>
        <w:t>申报品牌制造工厂</w:t>
      </w:r>
      <w:r>
        <w:rPr>
          <w:rStyle w:val="21"/>
          <w:rFonts w:ascii="仿宋" w:hAnsi="仿宋" w:eastAsia="仿宋"/>
          <w:b/>
          <w:bCs/>
          <w:color w:val="auto"/>
          <w:sz w:val="24"/>
          <w:szCs w:val="24"/>
          <w:highlight w:val="none"/>
          <w:shd w:val="clear" w:color="auto" w:fill="auto"/>
        </w:rPr>
        <w:footnoteReference w:id="0"/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shd w:val="clear" w:color="auto" w:fill="auto"/>
        </w:rPr>
        <w:t>地址：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  <w:t xml:space="preserve"> </w:t>
      </w:r>
      <w:r>
        <w:rPr>
          <w:rFonts w:ascii="仿宋" w:hAnsi="仿宋" w:eastAsia="仿宋"/>
          <w:color w:val="auto"/>
          <w:sz w:val="24"/>
          <w:szCs w:val="24"/>
          <w:highlight w:val="none"/>
          <w:u w:val="single"/>
          <w:shd w:val="clear" w:color="auto" w:fill="auto"/>
        </w:rPr>
        <w:t xml:space="preserve">                                                         </w:t>
      </w:r>
    </w:p>
    <w:tbl>
      <w:tblPr>
        <w:tblStyle w:val="13"/>
        <w:tblW w:w="110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98"/>
        <w:gridCol w:w="1888"/>
        <w:gridCol w:w="2021"/>
        <w:gridCol w:w="700"/>
        <w:gridCol w:w="715"/>
        <w:gridCol w:w="1994"/>
        <w:gridCol w:w="1989"/>
      </w:tblGrid>
      <w:tr w14:paraId="73CC4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9167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bookmarkStart w:id="2" w:name="_Hlk15551123"/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序号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ABED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项  目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4702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评分点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CC80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分值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EC228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得分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206B">
            <w:pPr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0537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  <w:t>备注</w:t>
            </w:r>
          </w:p>
        </w:tc>
      </w:tr>
      <w:tr w14:paraId="4886F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0E19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一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1E3C1">
            <w:pPr>
              <w:spacing w:line="276" w:lineRule="auto"/>
              <w:rPr>
                <w:rFonts w:ascii="仿宋" w:hAnsi="仿宋" w:eastAsia="仿宋" w:cs="Times New Roman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企业规模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667D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64665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9707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1624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30A37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4F6F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37E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企业成立时间（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8EC6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□成立时间≥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CF7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AEC2F0">
            <w:pPr>
              <w:spacing w:line="276" w:lineRule="auto"/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0356">
            <w:pPr>
              <w:spacing w:line="276" w:lineRule="auto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企业营业执照等。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124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截止日期：以报名公告发布月份的上月底计算。</w:t>
            </w:r>
          </w:p>
          <w:p w14:paraId="6E19707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0E30B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7AE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886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60A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年≤成立时间＜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703C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908C1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44D7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816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FE92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365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6DB1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1995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ECC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A26EA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3D66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3324B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B7B0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EDF1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48E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企业注册资金（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0948">
            <w:pPr>
              <w:spacing w:line="276" w:lineRule="auto"/>
              <w:rPr>
                <w:rFonts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CEA0"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D694BD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D81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2A2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1C462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30CC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5826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F97D">
            <w:pPr>
              <w:spacing w:line="276" w:lineRule="auto"/>
              <w:rPr>
                <w:rFonts w:ascii="仿宋" w:hAnsi="仿宋" w:eastAsia="仿宋" w:cs="Times New Roman"/>
                <w:color w:val="auto"/>
                <w:sz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CFBA"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1BA81A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460E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7E11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18CA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31E2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499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2C4F">
            <w:pPr>
              <w:spacing w:line="276" w:lineRule="auto"/>
              <w:rPr>
                <w:rFonts w:ascii="仿宋" w:hAnsi="仿宋" w:eastAsia="仿宋" w:cs="Times New Roman"/>
                <w:color w:val="auto"/>
                <w:sz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A34E"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96C5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5E05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8D3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40A6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488F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D8E4">
            <w:pPr>
              <w:spacing w:line="276" w:lineRule="auto"/>
              <w:jc w:val="distribute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品牌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生产时间</w:t>
            </w:r>
          </w:p>
          <w:p w14:paraId="043C0619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DAE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A43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79DC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BA0F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入库产品最早生产时间证明材料等。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823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以报名公告发布月份的月底计算。</w:t>
            </w:r>
          </w:p>
          <w:p w14:paraId="44F16CD5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7E689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FD0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5945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C3D6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F4B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BACC4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8720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B18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B5F6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A5E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651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3525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FA4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97911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7630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F04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bookmarkEnd w:id="2"/>
      <w:tr w14:paraId="02B5F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0BD4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2D7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建筑面积（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2887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vertAlign w:val="superscript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2万平方米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EA47"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55A91D2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9D4A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房产证明或租赁合同等。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C927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建筑面积用于办公生产。</w:t>
            </w:r>
          </w:p>
          <w:p w14:paraId="0F1FE3E2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1F49E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BA97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1C2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820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1万平方米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≤建筑面积＜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2万平方米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9F9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7A5131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69A2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4A0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E7FD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286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C5D7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9562">
            <w:pPr>
              <w:widowControl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建筑面积＜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1万平方米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1A9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D3469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62CD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0E3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A51B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A39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EF77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AE3D"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□自有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574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BACD2B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47F8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66E6">
            <w:pPr>
              <w:spacing w:line="276" w:lineRule="auto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2F237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E54A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DCF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CCF4">
            <w:pPr>
              <w:widowControl/>
              <w:jc w:val="left"/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□租赁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644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697EF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E953">
            <w:pPr>
              <w:jc w:val="left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CD9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1DED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38BD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bookmarkStart w:id="3" w:name="_Hlk15551380"/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二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EF65">
            <w:pPr>
              <w:spacing w:line="276" w:lineRule="auto"/>
              <w:rPr>
                <w:rFonts w:ascii="仿宋" w:hAnsi="仿宋" w:eastAsia="仿宋" w:cs="Times New Roman"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供货能力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BE95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07FF6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BAD8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6222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bookmarkEnd w:id="3"/>
      <w:tr w14:paraId="35534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E2BA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119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E27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生产线自动化程度（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EE5E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□全自动化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54A7A">
            <w:pPr>
              <w:jc w:val="center"/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96CB45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B5CF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1.提供设备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日常检修记录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。</w:t>
            </w:r>
          </w:p>
          <w:p w14:paraId="3ED2C170">
            <w:pPr>
              <w:rPr>
                <w:rFonts w:ascii="宋体" w:hAnsi="宋体" w:eastAsia="宋体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2.提供现场作业照片。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5248">
            <w:pP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bookmarkStart w:id="4" w:name="_Hlk53417433"/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厂家根据各自产品勾选产品类型</w:t>
            </w:r>
            <w:bookmarkEnd w:id="4"/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单选</w:t>
            </w:r>
          </w:p>
        </w:tc>
      </w:tr>
      <w:tr w14:paraId="02A6D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8DB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DD1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D461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□半自动化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98D8">
            <w:pPr>
              <w:jc w:val="center"/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606D2B">
            <w:pPr>
              <w:rPr>
                <w:rFonts w:ascii="宋体" w:hAnsi="宋体" w:eastAsia="宋体" w:cs="Times New Roman"/>
                <w:strike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BDF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3C4C">
            <w:pPr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7CD9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F01C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880F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产品销售（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B16F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□厂家直销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F8D1">
            <w:pPr>
              <w:jc w:val="center"/>
              <w:rPr>
                <w:rFonts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7D728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83D2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企业供货来源承诺书或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代理商授权书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794A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54A26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9CBE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B725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3E1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□一级代理商直销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5678">
            <w:pPr>
              <w:jc w:val="center"/>
              <w:rPr>
                <w:rFonts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C5145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5C73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4054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</w:tr>
      <w:tr w14:paraId="29988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071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9695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E500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□其他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2D6D">
            <w:pPr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94FF6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2CEF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3A9E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</w:tr>
      <w:tr w14:paraId="3FD80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264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58F9">
            <w:pPr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供货周期（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61BA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□入库产品供货周期管理文件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91D5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01080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9767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入库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产品供货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管理文件及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周期表等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FBD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供货时间明显不合理，不给分。</w:t>
            </w:r>
          </w:p>
          <w:p w14:paraId="5C55347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供货周期作为今后供货依据。</w:t>
            </w:r>
          </w:p>
          <w:p w14:paraId="47CD2C61">
            <w:pPr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119C7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1CBAD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F1CA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F1C2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□入库产品供货周期表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37CE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F1982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FCC5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8BB7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</w:tr>
      <w:tr w14:paraId="57ABF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FB4D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4EAA">
            <w:pPr>
              <w:spacing w:line="276" w:lineRule="auto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  <w:t>供货时间承诺（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  <w:t>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6B1B">
            <w:pPr>
              <w:spacing w:line="276" w:lineRule="auto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保证按照项目规定的时间交货和提供相应服务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50D7E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1959E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7310D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提供承诺书，并加盖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公章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A156">
            <w:pPr>
              <w:spacing w:line="276" w:lineRule="auto"/>
              <w:rPr>
                <w:rFonts w:hint="eastAsia"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格式自拟</w:t>
            </w:r>
          </w:p>
        </w:tc>
      </w:tr>
      <w:tr w14:paraId="3A9E5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291F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bookmarkStart w:id="5" w:name="_Hlk15553253"/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  <w:t>三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3386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  <w:t>商业信用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C7ED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  <w:t>1</w:t>
            </w: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E9C1E">
            <w:pPr>
              <w:spacing w:line="276" w:lineRule="auto"/>
              <w:jc w:val="left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62A5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91F2">
            <w:pPr>
              <w:spacing w:line="276" w:lineRule="auto"/>
              <w:rPr>
                <w:rFonts w:ascii="仿宋" w:hAnsi="仿宋" w:eastAsia="仿宋" w:cs="Times New Roman"/>
                <w:b/>
                <w:color w:val="auto"/>
                <w:sz w:val="18"/>
                <w:szCs w:val="18"/>
                <w:highlight w:val="none"/>
                <w:shd w:val="clear" w:color="auto" w:fill="auto"/>
                <w:lang w:val="en-GB"/>
              </w:rPr>
            </w:pPr>
          </w:p>
        </w:tc>
      </w:tr>
      <w:bookmarkEnd w:id="5"/>
      <w:tr w14:paraId="4280E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1522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119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79D7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经营情况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ADD5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已在“国家企业信用信息公示系统”（网址：http://www.gsxt.gov.cn/index.html）登记，且在该系统中没有出现经营异常名录或经营异常信息已移出，近三年（从公告发布之日起倒算）以来没有被列入“严重违法失信企业名单（黑名单）”不良记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1536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D4B3D8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7544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123C6043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须提供网站截图，并加盖公章。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561E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0CB4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D43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19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122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是否失信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2A49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□没有在“信用中国”网站（网址：https://www.creditchina.gov.cn/）中被列入”失信被执行人”名单。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12707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ECB960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CF2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须提供网站截图，并加盖公章。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B83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FDF2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E80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19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3E4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无犯罪记录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0391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近三年（从公告发布之日起倒算）以来，单位、法定代表人均没有行贿犯罪记录的（提供承诺书）。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C88D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FD786B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0514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提供承诺书，并加盖公章。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588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B312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21FF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19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520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企业信用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9190">
            <w:pPr>
              <w:spacing w:line="276" w:lineRule="auto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A级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3B8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54EA2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DEC1">
            <w:pP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获得国家税务部门评定的企业纳税信用等级，须在电子税务局查询截图，并加盖公章。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95D7">
            <w:pP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单选</w:t>
            </w:r>
          </w:p>
        </w:tc>
      </w:tr>
      <w:tr w14:paraId="2EA1F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A5A8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A2C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A90E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B级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A0A96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D7184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317B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49D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547E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7C5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6CC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E53B">
            <w:pPr>
              <w:spacing w:line="276" w:lineRule="auto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C级、M级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CCC11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6B142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9744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035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1D61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ECC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3E28"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8528">
            <w:pPr>
              <w:spacing w:line="276" w:lineRule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D级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916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0B82DB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6E20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C110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7E6F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C97A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90D6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D012">
            <w:pP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无获得</w:t>
            </w:r>
          </w:p>
        </w:tc>
        <w:tc>
          <w:tcPr>
            <w:tcW w:w="7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F8D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7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EDC6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3A41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CDA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A599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E828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四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3848">
            <w:pPr>
              <w:spacing w:line="276" w:lineRule="auto"/>
              <w:rPr>
                <w:rFonts w:hint="eastAsia" w:ascii="仿宋" w:hAnsi="仿宋" w:eastAsia="仿宋" w:cs="Times New Roman"/>
                <w:b/>
                <w:color w:val="auto"/>
                <w:sz w:val="28"/>
                <w:szCs w:val="28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产品认证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7AB5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37A78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BA47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7F18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146F1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BEA5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bookmarkStart w:id="6" w:name="_Hlk50458954"/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04D7">
            <w:pPr>
              <w:spacing w:line="276" w:lineRule="auto"/>
              <w:ind w:right="-97" w:rightChars="-46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管理体系认证证书（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04C05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□获得质量管理体系ISO 9001认证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DD55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1.5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4431E3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3CFE9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1.证书复印件等</w:t>
            </w:r>
          </w:p>
          <w:p w14:paraId="415A799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2.相应的管理体系文件等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0246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证书现行有效；</w:t>
            </w:r>
          </w:p>
          <w:p w14:paraId="15471DAC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地址与厂家地址一致；</w:t>
            </w:r>
          </w:p>
          <w:p w14:paraId="411B857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证书经营范围应覆盖入库产品。</w:t>
            </w:r>
          </w:p>
        </w:tc>
      </w:tr>
      <w:tr w14:paraId="5B4FA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35DC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8B24">
            <w:pPr>
              <w:spacing w:line="276" w:lineRule="auto"/>
              <w:ind w:right="-97" w:rightChars="-46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28B0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□获得环境管理体系ISO 14001认证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85C7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1.5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4C0019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40A7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F94B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9308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3CC3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BAA5">
            <w:pPr>
              <w:spacing w:line="276" w:lineRule="auto"/>
              <w:ind w:right="-97" w:rightChars="-46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A773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□获得职业健康安全管理体系OHSAS 18001或ISO</w:t>
            </w:r>
            <w:r>
              <w:rPr>
                <w:rFonts w:ascii="仿宋" w:hAnsi="仿宋" w:eastAsia="仿宋"/>
                <w:color w:val="auto"/>
                <w:sz w:val="24"/>
                <w:szCs w:val="24"/>
              </w:rPr>
              <w:t xml:space="preserve"> 45001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认证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9A09">
            <w:pPr>
              <w:spacing w:line="276" w:lineRule="auto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F603E2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400C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3713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AAC4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A3CD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FA58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质量管理运行记录（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分）</w:t>
            </w:r>
          </w:p>
        </w:tc>
        <w:tc>
          <w:tcPr>
            <w:tcW w:w="1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35CAD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原材料进货验收记录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B2B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8DA0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D6F60A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145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1份最近的全部原材料检验验收记录。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AF39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2D4ED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D94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C6AC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7501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37EB">
            <w:pPr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F619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EB823E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B687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64B2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6FA23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6A2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E1B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D02A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产品出厂检验记录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2E1C">
            <w:pPr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E113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FDFFA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392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提供1份最近的产品出货及检验记录</w:t>
            </w:r>
          </w:p>
        </w:tc>
        <w:tc>
          <w:tcPr>
            <w:tcW w:w="19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2D2B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7CBC4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9850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396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936B">
            <w:pP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4952">
            <w:pPr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AECC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DA5E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5E5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D3C5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D5C6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93D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3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CBE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价格管理体系（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91FF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□具备价格管理体系文件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51E16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93742D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F5EB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入库产品相关的价格调整制度等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C85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29921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AA5F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5C071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842C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□有与入库产品相关的统一、稳定的销售价格目录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40C9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8464F4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376C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入库产品价格目录等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B4B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7193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842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4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B0F4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产品检测认证（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19B7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各项指标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需满足国家规范或行业团体标准，如尺寸、环刚度、冲击性能、环柔度等检测指标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AFC3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65F8AB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B32A">
            <w:pPr>
              <w:spacing w:line="276" w:lineRule="auto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bookmarkStart w:id="7" w:name="_Hlk50459304"/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以报名公告发布月份的上月底前出具的检测报告有效。</w:t>
            </w:r>
          </w:p>
          <w:p w14:paraId="726F58A5">
            <w:pPr>
              <w:spacing w:line="276" w:lineRule="auto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检测项目符合性应通过一份检测报告证明，按符合要求的检测项目数量平均给分。</w:t>
            </w:r>
          </w:p>
          <w:p w14:paraId="624DA6A5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认证证书应与入库产品相关</w:t>
            </w:r>
            <w:bookmarkEnd w:id="7"/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470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企业根据自身产品类型，提供产品检测报告和认证证书。</w:t>
            </w:r>
          </w:p>
          <w:p w14:paraId="7C16C34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产品的检测报告按照各自类型分别进行评分。</w:t>
            </w:r>
          </w:p>
          <w:p w14:paraId="0A851AC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08B79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94F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8478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F649">
            <w:pPr>
              <w:widowControl/>
              <w:spacing w:line="276" w:lineRule="auto"/>
              <w:jc w:val="left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其他认证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  <w:t xml:space="preserve">                 </w:t>
            </w:r>
          </w:p>
          <w:p w14:paraId="67FBDB8A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分）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99DA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E3305E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AD97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59F1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9044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157B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BB49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与入库产品相关的专利证书（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119D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发明专利数量：_____项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（1项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分）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0842">
            <w:pPr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32"/>
                <w:highlight w:val="none"/>
                <w:shd w:val="clear" w:color="auto" w:fill="auto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32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ascii="仿宋" w:hAnsi="仿宋" w:eastAsia="仿宋"/>
                <w:color w:val="auto"/>
                <w:sz w:val="24"/>
                <w:szCs w:val="32"/>
                <w:highlight w:val="none"/>
                <w:shd w:val="clear" w:color="auto" w:fill="auto"/>
              </w:rPr>
              <w:t>分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022CF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ECEF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相关发明专利或实用新型专利证书等。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AB9D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6F23F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E8EF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0816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A6822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实用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专利数量：_____项（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1项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） </w:t>
            </w: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766F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51536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F597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4BDA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134D9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D45B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A19B">
            <w:pP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8E89">
            <w:pPr>
              <w:spacing w:line="276" w:lineRule="auto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外观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专利数量：_____项</w:t>
            </w:r>
          </w:p>
          <w:p w14:paraId="66ADAA31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1项0.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分,最高得</w:t>
            </w:r>
            <w:r>
              <w:rPr>
                <w:rFonts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）</w:t>
            </w: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D764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5F4EE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C17D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A743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bookmarkEnd w:id="6"/>
      <w:tr w14:paraId="3892A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65FB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五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EB36">
            <w:pPr>
              <w:spacing w:line="276" w:lineRule="auto"/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过往业绩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875D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E275A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937F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A76E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0EC69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ECE8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  <w:p w14:paraId="6501404A">
            <w:pPr>
              <w:spacing w:after="200" w:line="276" w:lineRule="auto"/>
              <w:jc w:val="both"/>
              <w:rPr>
                <w:rFonts w:hint="eastAsia" w:ascii="仿宋" w:hAnsi="仿宋" w:eastAsia="仿宋"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376F">
            <w:pPr>
              <w:spacing w:after="200"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企业过往业绩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2627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万元的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工程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项目数量：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</w:t>
            </w:r>
            <w:r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项，</w:t>
            </w:r>
          </w:p>
          <w:p w14:paraId="586631B6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</w:pP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项目名称：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</w:t>
            </w:r>
            <w:r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u w:val="single"/>
                <w:shd w:val="clear" w:color="auto" w:fill="auto"/>
              </w:rPr>
              <w:t xml:space="preserve">                     </w:t>
            </w:r>
          </w:p>
          <w:p w14:paraId="6B609A2C">
            <w:pPr>
              <w:shd w:val="clear" w:color="auto" w:fill="FFFFFF"/>
              <w:spacing w:line="360" w:lineRule="atLeast"/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</w:rPr>
              <w:t>分）</w:t>
            </w:r>
          </w:p>
          <w:p w14:paraId="7EDCA281">
            <w:pPr>
              <w:widowControl/>
              <w:shd w:val="clear" w:color="auto" w:fill="FFFFFF"/>
              <w:spacing w:line="360" w:lineRule="atLeast"/>
              <w:jc w:val="left"/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工程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类型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包括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：</w:t>
            </w:r>
            <w:r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）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排水工程（雨水管网、污水管网），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</w:rPr>
              <w:t>）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园林景观工程，（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）</w:t>
            </w:r>
          </w:p>
          <w:p w14:paraId="301ECCDA">
            <w:pPr>
              <w:widowControl/>
              <w:shd w:val="clear" w:color="auto" w:fill="FFFFFF"/>
              <w:spacing w:line="360" w:lineRule="atLeast"/>
              <w:jc w:val="left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水利工程，（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）农业工程，（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）房建配套工程</w:t>
            </w:r>
            <w:r>
              <w:rPr>
                <w:rFonts w:hint="eastAsia" w:ascii="仿宋" w:hAnsi="仿宋" w:eastAsia="仿宋" w:cs="Arial"/>
                <w:color w:val="auto"/>
                <w:sz w:val="22"/>
                <w:szCs w:val="22"/>
                <w:highlight w:val="none"/>
                <w:shd w:val="clear" w:color="auto" w:fill="auto"/>
                <w:lang w:eastAsia="zh-CN"/>
              </w:rPr>
              <w:t>等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763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15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</w:t>
            </w:r>
          </w:p>
          <w:p w14:paraId="669EB2CD">
            <w:pPr>
              <w:spacing w:after="200"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902429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7039">
            <w:pPr>
              <w:rPr>
                <w:rFonts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  <w:t>提供资料：</w:t>
            </w:r>
          </w:p>
          <w:p w14:paraId="17F6FEED">
            <w:pPr>
              <w:rPr>
                <w:rFonts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  <w:t>1.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  <w:t>销售合同等证明文件。（签约日期不早于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2019年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highlight w:val="none"/>
                <w:shd w:val="clear" w:color="auto" w:fill="auto"/>
              </w:rPr>
              <w:t>1月1日）</w:t>
            </w:r>
          </w:p>
          <w:p w14:paraId="608BA132">
            <w:pPr>
              <w:spacing w:line="276" w:lineRule="auto"/>
              <w:jc w:val="left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677B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重复项目不可重复计分。</w:t>
            </w:r>
          </w:p>
          <w:p w14:paraId="2A7617CF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  <w:p w14:paraId="47EB8B2F">
            <w:pPr>
              <w:rPr>
                <w:rFonts w:ascii="Arial" w:hAnsi="Arial" w:cs="Arial"/>
                <w:b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05220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C3CD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六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55E7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  <w:t>市场占有率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7D27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10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D731E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CDC2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6AD8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0EE4C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5138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C152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企业年营业收入(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分)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FE57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5FFC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21319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D2D2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2025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年度企业财务审计报告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4619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0421B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3AE4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4F19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4A66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FA6A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3D0EC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3380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E7D8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1EA9D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5334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F73E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57E3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C2A2">
            <w:pPr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A1617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0B13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9714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3A5CD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A966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DCC0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入库产品年销售量(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分)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B8C42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□202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万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1D9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AB2D58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D1DE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申报厂家出货清单及其他证明。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787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销售额为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聚乙烯结构管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总和。</w:t>
            </w:r>
          </w:p>
          <w:p w14:paraId="2C99632F">
            <w:pPr>
              <w:spacing w:line="276" w:lineRule="auto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75600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F2D6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2C27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867D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5000米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万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eastAsia="zh-CN"/>
              </w:rPr>
              <w:t>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4A7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133961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A3F4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A6A2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23CC0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AFA1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F9CB">
            <w:pPr>
              <w:spacing w:line="276" w:lineRule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409E">
            <w:pPr>
              <w:spacing w:line="276" w:lineRule="auto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202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销售量＜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5000米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90A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FA14B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8073">
            <w:pPr>
              <w:jc w:val="left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0E9C">
            <w:pPr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59229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9224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七</w:t>
            </w:r>
          </w:p>
        </w:tc>
        <w:tc>
          <w:tcPr>
            <w:tcW w:w="51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4349">
            <w:pPr>
              <w:spacing w:line="276" w:lineRule="auto"/>
              <w:rPr>
                <w:rFonts w:ascii="仿宋" w:hAnsi="仿宋" w:eastAsia="仿宋" w:cs="Times New Roman"/>
                <w:color w:val="auto"/>
                <w:sz w:val="28"/>
                <w:szCs w:val="28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售后服务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EF22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1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08C29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84D3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E0C1">
            <w:pPr>
              <w:spacing w:line="276" w:lineRule="auto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 w14:paraId="19B10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E27A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bookmarkStart w:id="8" w:name="_Hlk50542653"/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D992">
            <w:pPr>
              <w:spacing w:line="276" w:lineRule="auto"/>
              <w:ind w:right="-97" w:rightChars="-46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售后服务机构地址（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39A6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□位于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潮州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7911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9935E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9B7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售后服务机构授权书等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7406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75675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FE0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634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BF1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位于潮汕地区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 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076A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E64393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E47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1F7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1AD2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71A0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59CC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269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□其他地区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9888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77E52F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B8C9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68FB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262EF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2F43F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B5DC">
            <w:pPr>
              <w:spacing w:line="276" w:lineRule="auto"/>
              <w:ind w:right="-97" w:rightChars="-46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售后服务体系（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1F70A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□具备售后服务体系的管理文件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90A7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2C409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D399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相关售后服务制度文件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1E30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服务及投诉记录是否具有可追溯性。可追溯至产品批号、产地、销售日期等及相关生产服务人员。</w:t>
            </w:r>
          </w:p>
          <w:p w14:paraId="6EBA36B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多选</w:t>
            </w:r>
          </w:p>
        </w:tc>
      </w:tr>
      <w:tr w14:paraId="4346E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31E8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1430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51C0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□售后服务记录文件具有可追溯性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8B54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C67941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D6DB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售后服务或投诉等记录文件等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F44E">
            <w:pP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0B4D2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EEC1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31EA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3145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□售后专业技术人员≥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9DAC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05AE29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B9BD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相关人员清单等。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B340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2F496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82D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C8492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32FB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人≤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售后专业技术人员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＜</w:t>
            </w: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shd w:val="clear" w:color="auto" w:fill="auto"/>
              </w:rPr>
              <w:t>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2249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7577C2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169C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D28C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663F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ED12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1343">
            <w:pPr>
              <w:spacing w:line="276" w:lineRule="auto"/>
              <w:ind w:right="-97" w:rightChars="-46"/>
              <w:jc w:val="center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D349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□售后专业技术人员1人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79F0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0.5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74EC1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5E0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6324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81BD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A42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  <w:t>3</w:t>
            </w:r>
          </w:p>
        </w:tc>
        <w:tc>
          <w:tcPr>
            <w:tcW w:w="119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9C1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抽检情况反馈（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68DC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3年内，申报供应商提供书面承诺，承诺申报品牌的产品在国抽、省抽、及市抽中没有发生抽检结果不合格的情况，得5分。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8413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715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0C029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7E48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申报供应商提交书面承诺并盖公章。</w:t>
            </w:r>
          </w:p>
        </w:tc>
        <w:tc>
          <w:tcPr>
            <w:tcW w:w="198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2E1F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未如实提供情况的申报供应商将被取消申报资格。</w:t>
            </w:r>
          </w:p>
        </w:tc>
      </w:tr>
      <w:tr w14:paraId="7546A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D3C8">
            <w:pPr>
              <w:spacing w:line="276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4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9633">
            <w:pPr>
              <w:spacing w:line="276" w:lineRule="auto"/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响应时间（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分）</w:t>
            </w: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F27D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□响应时间≤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小时 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B300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117E4A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E083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企业售后承诺书等。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F43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以售后人员到场为准。</w:t>
            </w:r>
          </w:p>
          <w:p w14:paraId="312E39AF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单选</w:t>
            </w:r>
          </w:p>
        </w:tc>
      </w:tr>
      <w:tr w14:paraId="4B553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388A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374B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D287">
            <w:pPr>
              <w:spacing w:line="276" w:lineRule="auto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小时＜响应时间≤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小时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F8C8">
            <w:pPr>
              <w:spacing w:line="276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C4385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544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580E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9D94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2211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1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42737">
            <w:pPr>
              <w:jc w:val="left"/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FFD5">
            <w:pPr>
              <w:spacing w:line="276" w:lineRule="auto"/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□响应时间＞</w:t>
            </w:r>
            <w:r>
              <w:rPr>
                <w:rFonts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</w:rPr>
              <w:t>小时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54E5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7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4993C6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63E2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ECA7">
            <w:pPr>
              <w:rPr>
                <w:rFonts w:ascii="仿宋" w:hAnsi="仿宋" w:eastAsia="仿宋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bookmarkEnd w:id="8"/>
      <w:tr w14:paraId="7F0E1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684" w:type="dxa"/>
            <w:gridSpan w:val="4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037FE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/>
                <w:b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总分</w:t>
            </w:r>
          </w:p>
        </w:tc>
        <w:tc>
          <w:tcPr>
            <w:tcW w:w="5398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F6D11F">
            <w:pPr>
              <w:jc w:val="center"/>
              <w:rPr>
                <w:rFonts w:cs="Times New Roman" w:asciiTheme="minorEastAsia" w:hAnsiTheme="minorEastAsia"/>
                <w:b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</w:tbl>
    <w:p w14:paraId="3D385513">
      <w:pPr>
        <w:rPr>
          <w:color w:val="auto"/>
          <w:highlight w:val="none"/>
          <w:shd w:val="clear" w:color="auto" w:fill="auto"/>
        </w:rPr>
      </w:pPr>
    </w:p>
    <w:bookmarkEnd w:id="9"/>
    <w:sectPr>
      <w:headerReference r:id="rId4" w:type="default"/>
      <w:pgSz w:w="11906" w:h="16838"/>
      <w:pgMar w:top="1440" w:right="1418" w:bottom="1440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D1F4300">
      <w:pPr>
        <w:pStyle w:val="9"/>
        <w:rPr>
          <w:rFonts w:ascii="仿宋" w:hAnsi="仿宋" w:eastAsia="仿宋"/>
        </w:rPr>
      </w:pPr>
      <w:r>
        <w:rPr>
          <w:rStyle w:val="21"/>
          <w:rFonts w:ascii="仿宋" w:hAnsi="仿宋" w:eastAsia="仿宋"/>
          <w:sz w:val="24"/>
          <w:szCs w:val="24"/>
        </w:rPr>
        <w:footnoteRef/>
      </w:r>
      <w:r>
        <w:rPr>
          <w:rFonts w:ascii="仿宋" w:hAnsi="仿宋" w:eastAsia="仿宋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制造工厂应为申报企业下属生产部门或1</w:t>
      </w:r>
      <w:r>
        <w:rPr>
          <w:rFonts w:ascii="仿宋" w:hAnsi="仿宋" w:eastAsia="仿宋"/>
          <w:sz w:val="24"/>
          <w:szCs w:val="24"/>
        </w:rPr>
        <w:t>00</w:t>
      </w:r>
      <w:r>
        <w:rPr>
          <w:rFonts w:hint="eastAsia" w:ascii="仿宋" w:hAnsi="仿宋" w:eastAsia="仿宋"/>
          <w:sz w:val="24"/>
          <w:szCs w:val="24"/>
        </w:rPr>
        <w:t>%控股子公司。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F0B4B">
    <w:pPr>
      <w:pStyle w:val="8"/>
      <w:pBdr>
        <w:bottom w:val="none" w:color="auto" w:sz="0" w:space="0"/>
      </w:pBdr>
      <w:jc w:val="right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CCE2EBE">
                <w:pPr>
                  <w:pStyle w:val="8"/>
                  <w:pBdr>
                    <w:bottom w:val="none" w:color="auto" w:sz="0" w:space="0"/>
                  </w:pBdr>
                  <w:jc w:val="right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5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1521"/>
    <w:rsid w:val="00005D49"/>
    <w:rsid w:val="00005DD7"/>
    <w:rsid w:val="00010E6B"/>
    <w:rsid w:val="00010F8B"/>
    <w:rsid w:val="00011D41"/>
    <w:rsid w:val="00011F75"/>
    <w:rsid w:val="000123D8"/>
    <w:rsid w:val="00012D48"/>
    <w:rsid w:val="000247CC"/>
    <w:rsid w:val="00024C42"/>
    <w:rsid w:val="00030BF7"/>
    <w:rsid w:val="00031E63"/>
    <w:rsid w:val="00032D32"/>
    <w:rsid w:val="0003558B"/>
    <w:rsid w:val="00036D59"/>
    <w:rsid w:val="0003788D"/>
    <w:rsid w:val="00042CB6"/>
    <w:rsid w:val="00043AB4"/>
    <w:rsid w:val="00046FA6"/>
    <w:rsid w:val="00050EA3"/>
    <w:rsid w:val="000519EB"/>
    <w:rsid w:val="00054012"/>
    <w:rsid w:val="00054A89"/>
    <w:rsid w:val="00056BB2"/>
    <w:rsid w:val="0006046D"/>
    <w:rsid w:val="000626E7"/>
    <w:rsid w:val="00062EF6"/>
    <w:rsid w:val="00063A16"/>
    <w:rsid w:val="00064D24"/>
    <w:rsid w:val="0007052A"/>
    <w:rsid w:val="00071437"/>
    <w:rsid w:val="00071AEA"/>
    <w:rsid w:val="000739D4"/>
    <w:rsid w:val="000759CB"/>
    <w:rsid w:val="00076A12"/>
    <w:rsid w:val="000775FE"/>
    <w:rsid w:val="00080361"/>
    <w:rsid w:val="00080E2F"/>
    <w:rsid w:val="00081F8F"/>
    <w:rsid w:val="00083CF2"/>
    <w:rsid w:val="00085682"/>
    <w:rsid w:val="00085A6F"/>
    <w:rsid w:val="00092684"/>
    <w:rsid w:val="00092752"/>
    <w:rsid w:val="000A1AFE"/>
    <w:rsid w:val="000A3476"/>
    <w:rsid w:val="000A6B2D"/>
    <w:rsid w:val="000B029D"/>
    <w:rsid w:val="000B140D"/>
    <w:rsid w:val="000B2984"/>
    <w:rsid w:val="000B49A4"/>
    <w:rsid w:val="000B520F"/>
    <w:rsid w:val="000C0077"/>
    <w:rsid w:val="000C0712"/>
    <w:rsid w:val="000C082F"/>
    <w:rsid w:val="000C6A12"/>
    <w:rsid w:val="000C6F64"/>
    <w:rsid w:val="000C7527"/>
    <w:rsid w:val="000D1671"/>
    <w:rsid w:val="000D1A73"/>
    <w:rsid w:val="000D56FC"/>
    <w:rsid w:val="000E577A"/>
    <w:rsid w:val="000F2F98"/>
    <w:rsid w:val="001055C9"/>
    <w:rsid w:val="001057BC"/>
    <w:rsid w:val="00106241"/>
    <w:rsid w:val="00112BA7"/>
    <w:rsid w:val="00113C0C"/>
    <w:rsid w:val="00114E74"/>
    <w:rsid w:val="001157C1"/>
    <w:rsid w:val="001159C0"/>
    <w:rsid w:val="00116AC3"/>
    <w:rsid w:val="001240B2"/>
    <w:rsid w:val="0012465F"/>
    <w:rsid w:val="00126566"/>
    <w:rsid w:val="00126954"/>
    <w:rsid w:val="00127435"/>
    <w:rsid w:val="00133037"/>
    <w:rsid w:val="001330B1"/>
    <w:rsid w:val="001351C8"/>
    <w:rsid w:val="001377A6"/>
    <w:rsid w:val="00141A7E"/>
    <w:rsid w:val="00141DEC"/>
    <w:rsid w:val="00141E22"/>
    <w:rsid w:val="001429EB"/>
    <w:rsid w:val="001464D4"/>
    <w:rsid w:val="00147A16"/>
    <w:rsid w:val="00151470"/>
    <w:rsid w:val="00154CC7"/>
    <w:rsid w:val="00156C1C"/>
    <w:rsid w:val="0015772A"/>
    <w:rsid w:val="00160D3E"/>
    <w:rsid w:val="0016113F"/>
    <w:rsid w:val="00161D3B"/>
    <w:rsid w:val="00163586"/>
    <w:rsid w:val="00163FB8"/>
    <w:rsid w:val="00164A64"/>
    <w:rsid w:val="0016534E"/>
    <w:rsid w:val="0016631E"/>
    <w:rsid w:val="001679ED"/>
    <w:rsid w:val="001726DE"/>
    <w:rsid w:val="001736C7"/>
    <w:rsid w:val="00174774"/>
    <w:rsid w:val="001764B7"/>
    <w:rsid w:val="0017673A"/>
    <w:rsid w:val="0018011A"/>
    <w:rsid w:val="00182719"/>
    <w:rsid w:val="001839D2"/>
    <w:rsid w:val="00185B00"/>
    <w:rsid w:val="00186E0C"/>
    <w:rsid w:val="00186E2D"/>
    <w:rsid w:val="00186E95"/>
    <w:rsid w:val="0019048E"/>
    <w:rsid w:val="00193431"/>
    <w:rsid w:val="001962BA"/>
    <w:rsid w:val="0019755B"/>
    <w:rsid w:val="001A0696"/>
    <w:rsid w:val="001A32BC"/>
    <w:rsid w:val="001A39C5"/>
    <w:rsid w:val="001A7475"/>
    <w:rsid w:val="001A7A50"/>
    <w:rsid w:val="001B213A"/>
    <w:rsid w:val="001B2530"/>
    <w:rsid w:val="001B47A8"/>
    <w:rsid w:val="001B5644"/>
    <w:rsid w:val="001B6669"/>
    <w:rsid w:val="001B694F"/>
    <w:rsid w:val="001B7CCF"/>
    <w:rsid w:val="001C09B4"/>
    <w:rsid w:val="001C19C2"/>
    <w:rsid w:val="001C2021"/>
    <w:rsid w:val="001C207C"/>
    <w:rsid w:val="001C45D4"/>
    <w:rsid w:val="001C5F82"/>
    <w:rsid w:val="001D0134"/>
    <w:rsid w:val="001D0F9D"/>
    <w:rsid w:val="001D0FCA"/>
    <w:rsid w:val="001D1950"/>
    <w:rsid w:val="001D1BAC"/>
    <w:rsid w:val="001D5061"/>
    <w:rsid w:val="001E3162"/>
    <w:rsid w:val="001E5190"/>
    <w:rsid w:val="001F29FF"/>
    <w:rsid w:val="001F3BEC"/>
    <w:rsid w:val="001F441C"/>
    <w:rsid w:val="001F5299"/>
    <w:rsid w:val="00201F0F"/>
    <w:rsid w:val="0020452E"/>
    <w:rsid w:val="00205388"/>
    <w:rsid w:val="00206CC7"/>
    <w:rsid w:val="00206F4F"/>
    <w:rsid w:val="00211228"/>
    <w:rsid w:val="00214778"/>
    <w:rsid w:val="00214988"/>
    <w:rsid w:val="002158C4"/>
    <w:rsid w:val="00216724"/>
    <w:rsid w:val="00220F41"/>
    <w:rsid w:val="002215F9"/>
    <w:rsid w:val="00224641"/>
    <w:rsid w:val="0022500C"/>
    <w:rsid w:val="002252BA"/>
    <w:rsid w:val="002257C6"/>
    <w:rsid w:val="002261EC"/>
    <w:rsid w:val="00230320"/>
    <w:rsid w:val="0023189C"/>
    <w:rsid w:val="00231C21"/>
    <w:rsid w:val="0023537B"/>
    <w:rsid w:val="002372E8"/>
    <w:rsid w:val="00240A06"/>
    <w:rsid w:val="0024138B"/>
    <w:rsid w:val="00244DBA"/>
    <w:rsid w:val="0024619C"/>
    <w:rsid w:val="00250A34"/>
    <w:rsid w:val="00251E84"/>
    <w:rsid w:val="00254000"/>
    <w:rsid w:val="00255806"/>
    <w:rsid w:val="00256B11"/>
    <w:rsid w:val="0026133E"/>
    <w:rsid w:val="00262AA0"/>
    <w:rsid w:val="00262D00"/>
    <w:rsid w:val="00265086"/>
    <w:rsid w:val="00265BD8"/>
    <w:rsid w:val="0026610D"/>
    <w:rsid w:val="00270358"/>
    <w:rsid w:val="002714AC"/>
    <w:rsid w:val="0027519D"/>
    <w:rsid w:val="00275433"/>
    <w:rsid w:val="0027640C"/>
    <w:rsid w:val="002769BC"/>
    <w:rsid w:val="002810EA"/>
    <w:rsid w:val="002824EF"/>
    <w:rsid w:val="00282D00"/>
    <w:rsid w:val="0028313D"/>
    <w:rsid w:val="00283BFB"/>
    <w:rsid w:val="00287C35"/>
    <w:rsid w:val="0029339B"/>
    <w:rsid w:val="002946CD"/>
    <w:rsid w:val="002A05E4"/>
    <w:rsid w:val="002A20B3"/>
    <w:rsid w:val="002A458A"/>
    <w:rsid w:val="002A7983"/>
    <w:rsid w:val="002B1D6A"/>
    <w:rsid w:val="002B2057"/>
    <w:rsid w:val="002B30E0"/>
    <w:rsid w:val="002B3AB5"/>
    <w:rsid w:val="002B4378"/>
    <w:rsid w:val="002B43E1"/>
    <w:rsid w:val="002B498B"/>
    <w:rsid w:val="002B5A71"/>
    <w:rsid w:val="002B688C"/>
    <w:rsid w:val="002B6DCD"/>
    <w:rsid w:val="002C32D1"/>
    <w:rsid w:val="002C341A"/>
    <w:rsid w:val="002C4975"/>
    <w:rsid w:val="002C5919"/>
    <w:rsid w:val="002D26AF"/>
    <w:rsid w:val="002D2CEE"/>
    <w:rsid w:val="002E0B40"/>
    <w:rsid w:val="002E1A5F"/>
    <w:rsid w:val="002E2FD3"/>
    <w:rsid w:val="002E359B"/>
    <w:rsid w:val="002E503D"/>
    <w:rsid w:val="002E5760"/>
    <w:rsid w:val="002E59D5"/>
    <w:rsid w:val="002E750F"/>
    <w:rsid w:val="002F0266"/>
    <w:rsid w:val="002F02D7"/>
    <w:rsid w:val="002F5713"/>
    <w:rsid w:val="002F7FC3"/>
    <w:rsid w:val="0030054A"/>
    <w:rsid w:val="0030093E"/>
    <w:rsid w:val="00300F65"/>
    <w:rsid w:val="00304155"/>
    <w:rsid w:val="003109E5"/>
    <w:rsid w:val="00312862"/>
    <w:rsid w:val="003147CF"/>
    <w:rsid w:val="0031493C"/>
    <w:rsid w:val="00316079"/>
    <w:rsid w:val="00322757"/>
    <w:rsid w:val="0033318D"/>
    <w:rsid w:val="003335BB"/>
    <w:rsid w:val="0033700B"/>
    <w:rsid w:val="00342101"/>
    <w:rsid w:val="00343432"/>
    <w:rsid w:val="0034380A"/>
    <w:rsid w:val="003441E4"/>
    <w:rsid w:val="0034443A"/>
    <w:rsid w:val="00344B6C"/>
    <w:rsid w:val="0034530D"/>
    <w:rsid w:val="003456EE"/>
    <w:rsid w:val="0034687E"/>
    <w:rsid w:val="003525EF"/>
    <w:rsid w:val="00356038"/>
    <w:rsid w:val="00357861"/>
    <w:rsid w:val="003604DC"/>
    <w:rsid w:val="0036116B"/>
    <w:rsid w:val="00362D28"/>
    <w:rsid w:val="003654ED"/>
    <w:rsid w:val="003701AB"/>
    <w:rsid w:val="00371F00"/>
    <w:rsid w:val="0037443E"/>
    <w:rsid w:val="00375A3A"/>
    <w:rsid w:val="003767D2"/>
    <w:rsid w:val="00377B7A"/>
    <w:rsid w:val="00380F72"/>
    <w:rsid w:val="00380FE0"/>
    <w:rsid w:val="003827F7"/>
    <w:rsid w:val="00385C0F"/>
    <w:rsid w:val="0038606F"/>
    <w:rsid w:val="00386EE4"/>
    <w:rsid w:val="00387BD4"/>
    <w:rsid w:val="003911E0"/>
    <w:rsid w:val="00391E25"/>
    <w:rsid w:val="00391FF7"/>
    <w:rsid w:val="00392277"/>
    <w:rsid w:val="00393E65"/>
    <w:rsid w:val="00395BF3"/>
    <w:rsid w:val="00397C29"/>
    <w:rsid w:val="003A20CA"/>
    <w:rsid w:val="003A37FA"/>
    <w:rsid w:val="003A6844"/>
    <w:rsid w:val="003A7336"/>
    <w:rsid w:val="003B33A3"/>
    <w:rsid w:val="003B3610"/>
    <w:rsid w:val="003B3952"/>
    <w:rsid w:val="003B3D16"/>
    <w:rsid w:val="003B3E94"/>
    <w:rsid w:val="003B4392"/>
    <w:rsid w:val="003B6D93"/>
    <w:rsid w:val="003C1EF9"/>
    <w:rsid w:val="003C2086"/>
    <w:rsid w:val="003C5324"/>
    <w:rsid w:val="003C6742"/>
    <w:rsid w:val="003D0238"/>
    <w:rsid w:val="003D02DC"/>
    <w:rsid w:val="003D3308"/>
    <w:rsid w:val="003D390F"/>
    <w:rsid w:val="003D5DDB"/>
    <w:rsid w:val="003D6E7E"/>
    <w:rsid w:val="003E0B63"/>
    <w:rsid w:val="003E12F0"/>
    <w:rsid w:val="003E3372"/>
    <w:rsid w:val="003E3BE2"/>
    <w:rsid w:val="003E438E"/>
    <w:rsid w:val="003F11CC"/>
    <w:rsid w:val="003F47DE"/>
    <w:rsid w:val="003F6461"/>
    <w:rsid w:val="004059F1"/>
    <w:rsid w:val="00405CBD"/>
    <w:rsid w:val="00410A19"/>
    <w:rsid w:val="0041483D"/>
    <w:rsid w:val="0041684D"/>
    <w:rsid w:val="00424115"/>
    <w:rsid w:val="004242BC"/>
    <w:rsid w:val="00426B37"/>
    <w:rsid w:val="00427D99"/>
    <w:rsid w:val="00431B64"/>
    <w:rsid w:val="00433CAC"/>
    <w:rsid w:val="0044496A"/>
    <w:rsid w:val="004462F7"/>
    <w:rsid w:val="00447182"/>
    <w:rsid w:val="004506A4"/>
    <w:rsid w:val="00451B37"/>
    <w:rsid w:val="00453974"/>
    <w:rsid w:val="00454426"/>
    <w:rsid w:val="00454E43"/>
    <w:rsid w:val="0045585C"/>
    <w:rsid w:val="00456C92"/>
    <w:rsid w:val="00457E70"/>
    <w:rsid w:val="00457FC3"/>
    <w:rsid w:val="00460943"/>
    <w:rsid w:val="004613A7"/>
    <w:rsid w:val="00463A9D"/>
    <w:rsid w:val="0046575B"/>
    <w:rsid w:val="00466AFF"/>
    <w:rsid w:val="0047432D"/>
    <w:rsid w:val="004844A8"/>
    <w:rsid w:val="004866BC"/>
    <w:rsid w:val="00486977"/>
    <w:rsid w:val="00487074"/>
    <w:rsid w:val="004965AC"/>
    <w:rsid w:val="0049667B"/>
    <w:rsid w:val="004976AC"/>
    <w:rsid w:val="004B38E9"/>
    <w:rsid w:val="004B4BD5"/>
    <w:rsid w:val="004B726A"/>
    <w:rsid w:val="004C0DD2"/>
    <w:rsid w:val="004C1B1B"/>
    <w:rsid w:val="004C2B71"/>
    <w:rsid w:val="004C4459"/>
    <w:rsid w:val="004C6ABC"/>
    <w:rsid w:val="004C7F4C"/>
    <w:rsid w:val="004D18A6"/>
    <w:rsid w:val="004D549B"/>
    <w:rsid w:val="004D55E4"/>
    <w:rsid w:val="004D7FAF"/>
    <w:rsid w:val="004E3C4C"/>
    <w:rsid w:val="004E4EB2"/>
    <w:rsid w:val="004F0550"/>
    <w:rsid w:val="004F288D"/>
    <w:rsid w:val="00500600"/>
    <w:rsid w:val="0050093C"/>
    <w:rsid w:val="005026DD"/>
    <w:rsid w:val="005045B7"/>
    <w:rsid w:val="0050547C"/>
    <w:rsid w:val="00505BB1"/>
    <w:rsid w:val="005069DF"/>
    <w:rsid w:val="00511204"/>
    <w:rsid w:val="00513FFC"/>
    <w:rsid w:val="005213A6"/>
    <w:rsid w:val="00523224"/>
    <w:rsid w:val="005234B5"/>
    <w:rsid w:val="00523E2F"/>
    <w:rsid w:val="00524197"/>
    <w:rsid w:val="00524D34"/>
    <w:rsid w:val="0052563E"/>
    <w:rsid w:val="00525794"/>
    <w:rsid w:val="00525E5A"/>
    <w:rsid w:val="00526537"/>
    <w:rsid w:val="005265AB"/>
    <w:rsid w:val="005321BE"/>
    <w:rsid w:val="00532752"/>
    <w:rsid w:val="00533CF5"/>
    <w:rsid w:val="00535D79"/>
    <w:rsid w:val="00536539"/>
    <w:rsid w:val="00540D01"/>
    <w:rsid w:val="00541C25"/>
    <w:rsid w:val="005446C1"/>
    <w:rsid w:val="00546566"/>
    <w:rsid w:val="00546D65"/>
    <w:rsid w:val="00547EB7"/>
    <w:rsid w:val="005511BF"/>
    <w:rsid w:val="005523EE"/>
    <w:rsid w:val="00553B5A"/>
    <w:rsid w:val="00553EF3"/>
    <w:rsid w:val="00556F09"/>
    <w:rsid w:val="00560AF9"/>
    <w:rsid w:val="00567BE4"/>
    <w:rsid w:val="00567E1D"/>
    <w:rsid w:val="0057016E"/>
    <w:rsid w:val="00571D30"/>
    <w:rsid w:val="00574E7F"/>
    <w:rsid w:val="0057707D"/>
    <w:rsid w:val="005772B6"/>
    <w:rsid w:val="005776E0"/>
    <w:rsid w:val="0057789F"/>
    <w:rsid w:val="00577B8B"/>
    <w:rsid w:val="00583786"/>
    <w:rsid w:val="00591BBC"/>
    <w:rsid w:val="005930E0"/>
    <w:rsid w:val="0059391C"/>
    <w:rsid w:val="005960E8"/>
    <w:rsid w:val="005A4C0F"/>
    <w:rsid w:val="005A78C4"/>
    <w:rsid w:val="005B0811"/>
    <w:rsid w:val="005B26F3"/>
    <w:rsid w:val="005B3373"/>
    <w:rsid w:val="005C4596"/>
    <w:rsid w:val="005C7B89"/>
    <w:rsid w:val="005D33F5"/>
    <w:rsid w:val="005D52FE"/>
    <w:rsid w:val="005D5C8F"/>
    <w:rsid w:val="005D77FD"/>
    <w:rsid w:val="005E1152"/>
    <w:rsid w:val="005E21DA"/>
    <w:rsid w:val="005E4547"/>
    <w:rsid w:val="005E5BFB"/>
    <w:rsid w:val="005F00C2"/>
    <w:rsid w:val="005F2D65"/>
    <w:rsid w:val="005F44B9"/>
    <w:rsid w:val="005F6A10"/>
    <w:rsid w:val="005F7758"/>
    <w:rsid w:val="00600E15"/>
    <w:rsid w:val="006024C7"/>
    <w:rsid w:val="00602F89"/>
    <w:rsid w:val="00603B64"/>
    <w:rsid w:val="00604188"/>
    <w:rsid w:val="006108A2"/>
    <w:rsid w:val="00612783"/>
    <w:rsid w:val="00614003"/>
    <w:rsid w:val="0061523D"/>
    <w:rsid w:val="006159AD"/>
    <w:rsid w:val="00616AF0"/>
    <w:rsid w:val="0062201C"/>
    <w:rsid w:val="00622E2F"/>
    <w:rsid w:val="00623285"/>
    <w:rsid w:val="00632278"/>
    <w:rsid w:val="0063508E"/>
    <w:rsid w:val="00635C47"/>
    <w:rsid w:val="006362D7"/>
    <w:rsid w:val="00636B9B"/>
    <w:rsid w:val="00637282"/>
    <w:rsid w:val="00641A0D"/>
    <w:rsid w:val="0064232D"/>
    <w:rsid w:val="00642EAB"/>
    <w:rsid w:val="006446E9"/>
    <w:rsid w:val="006522D2"/>
    <w:rsid w:val="0065383B"/>
    <w:rsid w:val="00654991"/>
    <w:rsid w:val="00654E8C"/>
    <w:rsid w:val="006578DF"/>
    <w:rsid w:val="00660CB9"/>
    <w:rsid w:val="0066124B"/>
    <w:rsid w:val="006612FF"/>
    <w:rsid w:val="006625B8"/>
    <w:rsid w:val="00664C6F"/>
    <w:rsid w:val="00667E15"/>
    <w:rsid w:val="00672A5A"/>
    <w:rsid w:val="00672F22"/>
    <w:rsid w:val="006734FB"/>
    <w:rsid w:val="00673F43"/>
    <w:rsid w:val="00675913"/>
    <w:rsid w:val="00681B24"/>
    <w:rsid w:val="00682F19"/>
    <w:rsid w:val="00684415"/>
    <w:rsid w:val="00685156"/>
    <w:rsid w:val="006859D7"/>
    <w:rsid w:val="0068700E"/>
    <w:rsid w:val="00690174"/>
    <w:rsid w:val="00692274"/>
    <w:rsid w:val="00692CB3"/>
    <w:rsid w:val="006939D1"/>
    <w:rsid w:val="00697C3B"/>
    <w:rsid w:val="006A62A5"/>
    <w:rsid w:val="006B0D06"/>
    <w:rsid w:val="006B1E4E"/>
    <w:rsid w:val="006B48A1"/>
    <w:rsid w:val="006B7727"/>
    <w:rsid w:val="006C3B40"/>
    <w:rsid w:val="006C58CC"/>
    <w:rsid w:val="006D1095"/>
    <w:rsid w:val="006D12B4"/>
    <w:rsid w:val="006D2DF7"/>
    <w:rsid w:val="006D441A"/>
    <w:rsid w:val="006E1149"/>
    <w:rsid w:val="006E20AA"/>
    <w:rsid w:val="006E293A"/>
    <w:rsid w:val="006E304A"/>
    <w:rsid w:val="006E7661"/>
    <w:rsid w:val="006F0B03"/>
    <w:rsid w:val="006F0FEB"/>
    <w:rsid w:val="006F26CB"/>
    <w:rsid w:val="006F3456"/>
    <w:rsid w:val="006F3D32"/>
    <w:rsid w:val="006F4C85"/>
    <w:rsid w:val="006F5571"/>
    <w:rsid w:val="006F62BF"/>
    <w:rsid w:val="007011A4"/>
    <w:rsid w:val="007013E1"/>
    <w:rsid w:val="00701A7C"/>
    <w:rsid w:val="007052AB"/>
    <w:rsid w:val="00713515"/>
    <w:rsid w:val="007171C0"/>
    <w:rsid w:val="00722E87"/>
    <w:rsid w:val="00724FFC"/>
    <w:rsid w:val="0073065A"/>
    <w:rsid w:val="0073287C"/>
    <w:rsid w:val="00735C13"/>
    <w:rsid w:val="00735E6E"/>
    <w:rsid w:val="0074131F"/>
    <w:rsid w:val="00741F63"/>
    <w:rsid w:val="00742BE0"/>
    <w:rsid w:val="00746EBF"/>
    <w:rsid w:val="007477D2"/>
    <w:rsid w:val="007506B7"/>
    <w:rsid w:val="00751908"/>
    <w:rsid w:val="00753644"/>
    <w:rsid w:val="007561C4"/>
    <w:rsid w:val="00761B9A"/>
    <w:rsid w:val="007719C8"/>
    <w:rsid w:val="00776F77"/>
    <w:rsid w:val="0078248F"/>
    <w:rsid w:val="00782C7F"/>
    <w:rsid w:val="0078441F"/>
    <w:rsid w:val="007858C3"/>
    <w:rsid w:val="00793D8A"/>
    <w:rsid w:val="00794351"/>
    <w:rsid w:val="007952EC"/>
    <w:rsid w:val="00795A25"/>
    <w:rsid w:val="00797176"/>
    <w:rsid w:val="007A7019"/>
    <w:rsid w:val="007B0B98"/>
    <w:rsid w:val="007B1585"/>
    <w:rsid w:val="007B216A"/>
    <w:rsid w:val="007B27BB"/>
    <w:rsid w:val="007B3F7C"/>
    <w:rsid w:val="007B596B"/>
    <w:rsid w:val="007B6AB4"/>
    <w:rsid w:val="007C2604"/>
    <w:rsid w:val="007C6251"/>
    <w:rsid w:val="007C6784"/>
    <w:rsid w:val="007D13B7"/>
    <w:rsid w:val="007D5223"/>
    <w:rsid w:val="007D659E"/>
    <w:rsid w:val="007D6E75"/>
    <w:rsid w:val="007D7173"/>
    <w:rsid w:val="007E1B71"/>
    <w:rsid w:val="007E6BCB"/>
    <w:rsid w:val="007E6C4C"/>
    <w:rsid w:val="007F1746"/>
    <w:rsid w:val="007F2A32"/>
    <w:rsid w:val="007F3194"/>
    <w:rsid w:val="008004D1"/>
    <w:rsid w:val="0080396F"/>
    <w:rsid w:val="0080519F"/>
    <w:rsid w:val="00810C9C"/>
    <w:rsid w:val="00811EBF"/>
    <w:rsid w:val="00815DDF"/>
    <w:rsid w:val="00816D89"/>
    <w:rsid w:val="00821382"/>
    <w:rsid w:val="008232AA"/>
    <w:rsid w:val="00824293"/>
    <w:rsid w:val="0082502C"/>
    <w:rsid w:val="00830945"/>
    <w:rsid w:val="008328FE"/>
    <w:rsid w:val="00834FB4"/>
    <w:rsid w:val="00840832"/>
    <w:rsid w:val="008439BA"/>
    <w:rsid w:val="00844F8A"/>
    <w:rsid w:val="0084581B"/>
    <w:rsid w:val="00847DE7"/>
    <w:rsid w:val="00847EB2"/>
    <w:rsid w:val="0085264F"/>
    <w:rsid w:val="008529C4"/>
    <w:rsid w:val="00855FE8"/>
    <w:rsid w:val="008614B0"/>
    <w:rsid w:val="0086211F"/>
    <w:rsid w:val="008621E0"/>
    <w:rsid w:val="00864829"/>
    <w:rsid w:val="00865183"/>
    <w:rsid w:val="008666FA"/>
    <w:rsid w:val="008668F1"/>
    <w:rsid w:val="008707BD"/>
    <w:rsid w:val="00870B7D"/>
    <w:rsid w:val="008735A4"/>
    <w:rsid w:val="00875C53"/>
    <w:rsid w:val="0087630E"/>
    <w:rsid w:val="00882662"/>
    <w:rsid w:val="0088322D"/>
    <w:rsid w:val="00890CDE"/>
    <w:rsid w:val="008914EF"/>
    <w:rsid w:val="0089216A"/>
    <w:rsid w:val="008931E8"/>
    <w:rsid w:val="008A33A6"/>
    <w:rsid w:val="008A5D0F"/>
    <w:rsid w:val="008B0419"/>
    <w:rsid w:val="008B0A1F"/>
    <w:rsid w:val="008B0D6D"/>
    <w:rsid w:val="008B18DD"/>
    <w:rsid w:val="008B2434"/>
    <w:rsid w:val="008B4FC1"/>
    <w:rsid w:val="008B6F64"/>
    <w:rsid w:val="008B75BC"/>
    <w:rsid w:val="008C00B4"/>
    <w:rsid w:val="008C01AA"/>
    <w:rsid w:val="008C1A9F"/>
    <w:rsid w:val="008C2239"/>
    <w:rsid w:val="008C2D31"/>
    <w:rsid w:val="008C3639"/>
    <w:rsid w:val="008C63B9"/>
    <w:rsid w:val="008C654C"/>
    <w:rsid w:val="008C6C28"/>
    <w:rsid w:val="008D5989"/>
    <w:rsid w:val="008D688F"/>
    <w:rsid w:val="008E3A47"/>
    <w:rsid w:val="008E5693"/>
    <w:rsid w:val="008F0880"/>
    <w:rsid w:val="008F5EB8"/>
    <w:rsid w:val="00902376"/>
    <w:rsid w:val="009048AC"/>
    <w:rsid w:val="009070CE"/>
    <w:rsid w:val="00907559"/>
    <w:rsid w:val="009076E8"/>
    <w:rsid w:val="009118EF"/>
    <w:rsid w:val="00914F17"/>
    <w:rsid w:val="00916FC5"/>
    <w:rsid w:val="00920251"/>
    <w:rsid w:val="009231D4"/>
    <w:rsid w:val="00923237"/>
    <w:rsid w:val="009234AF"/>
    <w:rsid w:val="009255A3"/>
    <w:rsid w:val="0092579F"/>
    <w:rsid w:val="009270F7"/>
    <w:rsid w:val="0093033C"/>
    <w:rsid w:val="009324A8"/>
    <w:rsid w:val="009351A9"/>
    <w:rsid w:val="0093710D"/>
    <w:rsid w:val="00943A4F"/>
    <w:rsid w:val="00943B0E"/>
    <w:rsid w:val="0095108B"/>
    <w:rsid w:val="00951A62"/>
    <w:rsid w:val="009544AA"/>
    <w:rsid w:val="0096118E"/>
    <w:rsid w:val="00961D88"/>
    <w:rsid w:val="00961E09"/>
    <w:rsid w:val="00961E26"/>
    <w:rsid w:val="009622E1"/>
    <w:rsid w:val="00962B9B"/>
    <w:rsid w:val="0096314E"/>
    <w:rsid w:val="0096658F"/>
    <w:rsid w:val="00982D1D"/>
    <w:rsid w:val="009834B3"/>
    <w:rsid w:val="00983CF7"/>
    <w:rsid w:val="00984E06"/>
    <w:rsid w:val="0098536D"/>
    <w:rsid w:val="00985D73"/>
    <w:rsid w:val="009860CB"/>
    <w:rsid w:val="00987141"/>
    <w:rsid w:val="00991EE9"/>
    <w:rsid w:val="00992169"/>
    <w:rsid w:val="0099223F"/>
    <w:rsid w:val="0099342E"/>
    <w:rsid w:val="009959B6"/>
    <w:rsid w:val="009969D2"/>
    <w:rsid w:val="009976C6"/>
    <w:rsid w:val="009A32A3"/>
    <w:rsid w:val="009B0AA0"/>
    <w:rsid w:val="009B2ACC"/>
    <w:rsid w:val="009C26F0"/>
    <w:rsid w:val="009D0ADB"/>
    <w:rsid w:val="009D0B32"/>
    <w:rsid w:val="009D0BDB"/>
    <w:rsid w:val="009D1A59"/>
    <w:rsid w:val="009D2B2F"/>
    <w:rsid w:val="009D32A3"/>
    <w:rsid w:val="009D5201"/>
    <w:rsid w:val="009E05CC"/>
    <w:rsid w:val="009E2303"/>
    <w:rsid w:val="009E76D3"/>
    <w:rsid w:val="009E7DD3"/>
    <w:rsid w:val="009E7F39"/>
    <w:rsid w:val="009F17C3"/>
    <w:rsid w:val="009F59E7"/>
    <w:rsid w:val="00A03F89"/>
    <w:rsid w:val="00A10EB8"/>
    <w:rsid w:val="00A11167"/>
    <w:rsid w:val="00A12D8A"/>
    <w:rsid w:val="00A144F1"/>
    <w:rsid w:val="00A16111"/>
    <w:rsid w:val="00A17ACD"/>
    <w:rsid w:val="00A17E57"/>
    <w:rsid w:val="00A21780"/>
    <w:rsid w:val="00A2192A"/>
    <w:rsid w:val="00A21B34"/>
    <w:rsid w:val="00A228FC"/>
    <w:rsid w:val="00A25C81"/>
    <w:rsid w:val="00A301FE"/>
    <w:rsid w:val="00A32F48"/>
    <w:rsid w:val="00A34DFE"/>
    <w:rsid w:val="00A35DCA"/>
    <w:rsid w:val="00A36FD4"/>
    <w:rsid w:val="00A371BC"/>
    <w:rsid w:val="00A40831"/>
    <w:rsid w:val="00A413EB"/>
    <w:rsid w:val="00A43A1B"/>
    <w:rsid w:val="00A47D23"/>
    <w:rsid w:val="00A54204"/>
    <w:rsid w:val="00A5650C"/>
    <w:rsid w:val="00A57B7F"/>
    <w:rsid w:val="00A609B5"/>
    <w:rsid w:val="00A61070"/>
    <w:rsid w:val="00A61212"/>
    <w:rsid w:val="00A624E4"/>
    <w:rsid w:val="00A63CE0"/>
    <w:rsid w:val="00A7037A"/>
    <w:rsid w:val="00A71F06"/>
    <w:rsid w:val="00A72D63"/>
    <w:rsid w:val="00A745E5"/>
    <w:rsid w:val="00A75177"/>
    <w:rsid w:val="00A77CE0"/>
    <w:rsid w:val="00A81CE6"/>
    <w:rsid w:val="00A820D5"/>
    <w:rsid w:val="00A84DE7"/>
    <w:rsid w:val="00A92BCC"/>
    <w:rsid w:val="00A9372C"/>
    <w:rsid w:val="00A94E4D"/>
    <w:rsid w:val="00A978C9"/>
    <w:rsid w:val="00A97C6F"/>
    <w:rsid w:val="00AA3C27"/>
    <w:rsid w:val="00AA3F0C"/>
    <w:rsid w:val="00AA62A1"/>
    <w:rsid w:val="00AA639B"/>
    <w:rsid w:val="00AA7547"/>
    <w:rsid w:val="00AA7FBC"/>
    <w:rsid w:val="00AB17FF"/>
    <w:rsid w:val="00AB2C6D"/>
    <w:rsid w:val="00AB4D10"/>
    <w:rsid w:val="00AB6830"/>
    <w:rsid w:val="00AC1521"/>
    <w:rsid w:val="00AC439F"/>
    <w:rsid w:val="00AC7536"/>
    <w:rsid w:val="00AD1956"/>
    <w:rsid w:val="00AD2CED"/>
    <w:rsid w:val="00AD3BCD"/>
    <w:rsid w:val="00AD4B4D"/>
    <w:rsid w:val="00AD4DAB"/>
    <w:rsid w:val="00AD55ED"/>
    <w:rsid w:val="00AD590B"/>
    <w:rsid w:val="00AD638E"/>
    <w:rsid w:val="00AD7916"/>
    <w:rsid w:val="00AD7D89"/>
    <w:rsid w:val="00AE2734"/>
    <w:rsid w:val="00AE2FF5"/>
    <w:rsid w:val="00AE4D12"/>
    <w:rsid w:val="00AE5B01"/>
    <w:rsid w:val="00AE5E3B"/>
    <w:rsid w:val="00AE61F8"/>
    <w:rsid w:val="00AF0A73"/>
    <w:rsid w:val="00AF3349"/>
    <w:rsid w:val="00AF3C1A"/>
    <w:rsid w:val="00AF52F1"/>
    <w:rsid w:val="00B009B4"/>
    <w:rsid w:val="00B05CE9"/>
    <w:rsid w:val="00B063C7"/>
    <w:rsid w:val="00B101A1"/>
    <w:rsid w:val="00B130ED"/>
    <w:rsid w:val="00B16B4E"/>
    <w:rsid w:val="00B17D64"/>
    <w:rsid w:val="00B17F20"/>
    <w:rsid w:val="00B203A4"/>
    <w:rsid w:val="00B20467"/>
    <w:rsid w:val="00B2104C"/>
    <w:rsid w:val="00B21EF4"/>
    <w:rsid w:val="00B22BB8"/>
    <w:rsid w:val="00B235C1"/>
    <w:rsid w:val="00B26067"/>
    <w:rsid w:val="00B30689"/>
    <w:rsid w:val="00B3234B"/>
    <w:rsid w:val="00B32B48"/>
    <w:rsid w:val="00B40859"/>
    <w:rsid w:val="00B41DD0"/>
    <w:rsid w:val="00B434ED"/>
    <w:rsid w:val="00B43CB9"/>
    <w:rsid w:val="00B44E49"/>
    <w:rsid w:val="00B509F5"/>
    <w:rsid w:val="00B539BE"/>
    <w:rsid w:val="00B54E6A"/>
    <w:rsid w:val="00B5512F"/>
    <w:rsid w:val="00B57212"/>
    <w:rsid w:val="00B639D0"/>
    <w:rsid w:val="00B64A1E"/>
    <w:rsid w:val="00B650C1"/>
    <w:rsid w:val="00B70026"/>
    <w:rsid w:val="00B7068A"/>
    <w:rsid w:val="00B7099E"/>
    <w:rsid w:val="00B729F9"/>
    <w:rsid w:val="00B7626D"/>
    <w:rsid w:val="00B764CF"/>
    <w:rsid w:val="00B773EF"/>
    <w:rsid w:val="00B808A4"/>
    <w:rsid w:val="00B84593"/>
    <w:rsid w:val="00B84B9B"/>
    <w:rsid w:val="00B8549E"/>
    <w:rsid w:val="00B8564F"/>
    <w:rsid w:val="00B87F8B"/>
    <w:rsid w:val="00B9075C"/>
    <w:rsid w:val="00B90BEA"/>
    <w:rsid w:val="00B9224D"/>
    <w:rsid w:val="00B95103"/>
    <w:rsid w:val="00B95382"/>
    <w:rsid w:val="00B954D3"/>
    <w:rsid w:val="00B96C73"/>
    <w:rsid w:val="00B9759D"/>
    <w:rsid w:val="00B9786C"/>
    <w:rsid w:val="00B97A49"/>
    <w:rsid w:val="00B97A6A"/>
    <w:rsid w:val="00B97FF2"/>
    <w:rsid w:val="00BA3753"/>
    <w:rsid w:val="00BA72FF"/>
    <w:rsid w:val="00BA7544"/>
    <w:rsid w:val="00BB0690"/>
    <w:rsid w:val="00BB7ABC"/>
    <w:rsid w:val="00BC28C0"/>
    <w:rsid w:val="00BC30AD"/>
    <w:rsid w:val="00BC6FA6"/>
    <w:rsid w:val="00BD2A41"/>
    <w:rsid w:val="00BD3EA3"/>
    <w:rsid w:val="00BD449C"/>
    <w:rsid w:val="00BD5019"/>
    <w:rsid w:val="00BD551C"/>
    <w:rsid w:val="00BD65EB"/>
    <w:rsid w:val="00BD75E8"/>
    <w:rsid w:val="00BD786A"/>
    <w:rsid w:val="00BE1EB9"/>
    <w:rsid w:val="00BE2940"/>
    <w:rsid w:val="00BE30A3"/>
    <w:rsid w:val="00BE389E"/>
    <w:rsid w:val="00BE42CF"/>
    <w:rsid w:val="00BE66CC"/>
    <w:rsid w:val="00BF0786"/>
    <w:rsid w:val="00BF3D6E"/>
    <w:rsid w:val="00BF630F"/>
    <w:rsid w:val="00C004EF"/>
    <w:rsid w:val="00C07B7A"/>
    <w:rsid w:val="00C11A07"/>
    <w:rsid w:val="00C12975"/>
    <w:rsid w:val="00C163EC"/>
    <w:rsid w:val="00C1668F"/>
    <w:rsid w:val="00C23D4C"/>
    <w:rsid w:val="00C245FB"/>
    <w:rsid w:val="00C308F6"/>
    <w:rsid w:val="00C343BE"/>
    <w:rsid w:val="00C36871"/>
    <w:rsid w:val="00C41C2E"/>
    <w:rsid w:val="00C420B1"/>
    <w:rsid w:val="00C44D3D"/>
    <w:rsid w:val="00C45449"/>
    <w:rsid w:val="00C51079"/>
    <w:rsid w:val="00C52874"/>
    <w:rsid w:val="00C54786"/>
    <w:rsid w:val="00C60F11"/>
    <w:rsid w:val="00C6203E"/>
    <w:rsid w:val="00C620A7"/>
    <w:rsid w:val="00C626FB"/>
    <w:rsid w:val="00C6297A"/>
    <w:rsid w:val="00C6512C"/>
    <w:rsid w:val="00C65E0F"/>
    <w:rsid w:val="00C671DA"/>
    <w:rsid w:val="00C706C5"/>
    <w:rsid w:val="00C77B6F"/>
    <w:rsid w:val="00C8485E"/>
    <w:rsid w:val="00C85BA3"/>
    <w:rsid w:val="00C8737A"/>
    <w:rsid w:val="00C91F92"/>
    <w:rsid w:val="00C948C3"/>
    <w:rsid w:val="00C949E1"/>
    <w:rsid w:val="00C950B3"/>
    <w:rsid w:val="00C954CC"/>
    <w:rsid w:val="00C95B3A"/>
    <w:rsid w:val="00CA1574"/>
    <w:rsid w:val="00CA3EDF"/>
    <w:rsid w:val="00CA4199"/>
    <w:rsid w:val="00CA64F4"/>
    <w:rsid w:val="00CB271F"/>
    <w:rsid w:val="00CC0510"/>
    <w:rsid w:val="00CC1BE4"/>
    <w:rsid w:val="00CC2352"/>
    <w:rsid w:val="00CC51F0"/>
    <w:rsid w:val="00CC5565"/>
    <w:rsid w:val="00CC5E45"/>
    <w:rsid w:val="00CD74DE"/>
    <w:rsid w:val="00CE05FB"/>
    <w:rsid w:val="00CE53A4"/>
    <w:rsid w:val="00CE5BB2"/>
    <w:rsid w:val="00CF09E7"/>
    <w:rsid w:val="00CF2A83"/>
    <w:rsid w:val="00CF303A"/>
    <w:rsid w:val="00CF3D0C"/>
    <w:rsid w:val="00CF5199"/>
    <w:rsid w:val="00D03BA9"/>
    <w:rsid w:val="00D03E8A"/>
    <w:rsid w:val="00D05186"/>
    <w:rsid w:val="00D113BF"/>
    <w:rsid w:val="00D117C1"/>
    <w:rsid w:val="00D11C8A"/>
    <w:rsid w:val="00D2018B"/>
    <w:rsid w:val="00D20852"/>
    <w:rsid w:val="00D20CFE"/>
    <w:rsid w:val="00D21E28"/>
    <w:rsid w:val="00D25593"/>
    <w:rsid w:val="00D256C8"/>
    <w:rsid w:val="00D25C15"/>
    <w:rsid w:val="00D30803"/>
    <w:rsid w:val="00D33864"/>
    <w:rsid w:val="00D338FF"/>
    <w:rsid w:val="00D34B0F"/>
    <w:rsid w:val="00D36AB8"/>
    <w:rsid w:val="00D418C9"/>
    <w:rsid w:val="00D41D62"/>
    <w:rsid w:val="00D426EF"/>
    <w:rsid w:val="00D4729F"/>
    <w:rsid w:val="00D5223D"/>
    <w:rsid w:val="00D53A7E"/>
    <w:rsid w:val="00D55D3A"/>
    <w:rsid w:val="00D572CD"/>
    <w:rsid w:val="00D6087A"/>
    <w:rsid w:val="00D60C8B"/>
    <w:rsid w:val="00D62D89"/>
    <w:rsid w:val="00D640F2"/>
    <w:rsid w:val="00D64B30"/>
    <w:rsid w:val="00D65C5A"/>
    <w:rsid w:val="00D67564"/>
    <w:rsid w:val="00D677E2"/>
    <w:rsid w:val="00D73E15"/>
    <w:rsid w:val="00D746C8"/>
    <w:rsid w:val="00D7704B"/>
    <w:rsid w:val="00D77855"/>
    <w:rsid w:val="00D83CCF"/>
    <w:rsid w:val="00D8437E"/>
    <w:rsid w:val="00D844C3"/>
    <w:rsid w:val="00D9137A"/>
    <w:rsid w:val="00D91CB8"/>
    <w:rsid w:val="00D925E3"/>
    <w:rsid w:val="00D92F3E"/>
    <w:rsid w:val="00D93FDD"/>
    <w:rsid w:val="00D95395"/>
    <w:rsid w:val="00D96A2A"/>
    <w:rsid w:val="00D97AA4"/>
    <w:rsid w:val="00DA095F"/>
    <w:rsid w:val="00DA3065"/>
    <w:rsid w:val="00DA3996"/>
    <w:rsid w:val="00DA3D6A"/>
    <w:rsid w:val="00DA43C0"/>
    <w:rsid w:val="00DA5AB2"/>
    <w:rsid w:val="00DA5BF0"/>
    <w:rsid w:val="00DA71F0"/>
    <w:rsid w:val="00DA76D1"/>
    <w:rsid w:val="00DA7973"/>
    <w:rsid w:val="00DA7A10"/>
    <w:rsid w:val="00DA7F1B"/>
    <w:rsid w:val="00DB53C3"/>
    <w:rsid w:val="00DB5494"/>
    <w:rsid w:val="00DB5D02"/>
    <w:rsid w:val="00DC2477"/>
    <w:rsid w:val="00DC40AC"/>
    <w:rsid w:val="00DC5072"/>
    <w:rsid w:val="00DD1DE8"/>
    <w:rsid w:val="00DD276D"/>
    <w:rsid w:val="00DD75C3"/>
    <w:rsid w:val="00DD782F"/>
    <w:rsid w:val="00DE25B8"/>
    <w:rsid w:val="00DE37DB"/>
    <w:rsid w:val="00DE46E9"/>
    <w:rsid w:val="00DF02AC"/>
    <w:rsid w:val="00DF1303"/>
    <w:rsid w:val="00DF3520"/>
    <w:rsid w:val="00DF4574"/>
    <w:rsid w:val="00DF4AB1"/>
    <w:rsid w:val="00DF5ADB"/>
    <w:rsid w:val="00DF688A"/>
    <w:rsid w:val="00E064BB"/>
    <w:rsid w:val="00E06FF0"/>
    <w:rsid w:val="00E07C33"/>
    <w:rsid w:val="00E07E3E"/>
    <w:rsid w:val="00E20B16"/>
    <w:rsid w:val="00E309B9"/>
    <w:rsid w:val="00E3249B"/>
    <w:rsid w:val="00E32533"/>
    <w:rsid w:val="00E365CA"/>
    <w:rsid w:val="00E42A90"/>
    <w:rsid w:val="00E42C99"/>
    <w:rsid w:val="00E43590"/>
    <w:rsid w:val="00E4667F"/>
    <w:rsid w:val="00E501A8"/>
    <w:rsid w:val="00E503CC"/>
    <w:rsid w:val="00E5090D"/>
    <w:rsid w:val="00E5279B"/>
    <w:rsid w:val="00E545FC"/>
    <w:rsid w:val="00E54DE2"/>
    <w:rsid w:val="00E569ED"/>
    <w:rsid w:val="00E57DB3"/>
    <w:rsid w:val="00E6054F"/>
    <w:rsid w:val="00E60806"/>
    <w:rsid w:val="00E60B0E"/>
    <w:rsid w:val="00E65040"/>
    <w:rsid w:val="00E674F1"/>
    <w:rsid w:val="00E77F48"/>
    <w:rsid w:val="00E80A07"/>
    <w:rsid w:val="00E82C1F"/>
    <w:rsid w:val="00E83C27"/>
    <w:rsid w:val="00E845B4"/>
    <w:rsid w:val="00E84E0E"/>
    <w:rsid w:val="00E90D7B"/>
    <w:rsid w:val="00E91942"/>
    <w:rsid w:val="00E93972"/>
    <w:rsid w:val="00E93983"/>
    <w:rsid w:val="00E9695E"/>
    <w:rsid w:val="00E9753C"/>
    <w:rsid w:val="00EA0266"/>
    <w:rsid w:val="00EA0A9D"/>
    <w:rsid w:val="00EA5E58"/>
    <w:rsid w:val="00EA6B92"/>
    <w:rsid w:val="00EB093F"/>
    <w:rsid w:val="00EC16DD"/>
    <w:rsid w:val="00EC1944"/>
    <w:rsid w:val="00EC5612"/>
    <w:rsid w:val="00ED0407"/>
    <w:rsid w:val="00ED11AA"/>
    <w:rsid w:val="00ED7454"/>
    <w:rsid w:val="00ED78D2"/>
    <w:rsid w:val="00EE0FAC"/>
    <w:rsid w:val="00EE34C8"/>
    <w:rsid w:val="00EE5DDF"/>
    <w:rsid w:val="00EE5EC2"/>
    <w:rsid w:val="00EF089C"/>
    <w:rsid w:val="00EF4551"/>
    <w:rsid w:val="00EF6008"/>
    <w:rsid w:val="00F05B66"/>
    <w:rsid w:val="00F064E8"/>
    <w:rsid w:val="00F071D5"/>
    <w:rsid w:val="00F1155A"/>
    <w:rsid w:val="00F14909"/>
    <w:rsid w:val="00F14A57"/>
    <w:rsid w:val="00F15684"/>
    <w:rsid w:val="00F24AB1"/>
    <w:rsid w:val="00F25864"/>
    <w:rsid w:val="00F2741C"/>
    <w:rsid w:val="00F3037F"/>
    <w:rsid w:val="00F315BF"/>
    <w:rsid w:val="00F33FDD"/>
    <w:rsid w:val="00F34194"/>
    <w:rsid w:val="00F356B9"/>
    <w:rsid w:val="00F40E4A"/>
    <w:rsid w:val="00F446A0"/>
    <w:rsid w:val="00F46421"/>
    <w:rsid w:val="00F4797D"/>
    <w:rsid w:val="00F51903"/>
    <w:rsid w:val="00F53BB7"/>
    <w:rsid w:val="00F53C60"/>
    <w:rsid w:val="00F5487D"/>
    <w:rsid w:val="00F57DD8"/>
    <w:rsid w:val="00F61286"/>
    <w:rsid w:val="00F62C80"/>
    <w:rsid w:val="00F656FD"/>
    <w:rsid w:val="00F66421"/>
    <w:rsid w:val="00F7034C"/>
    <w:rsid w:val="00F7150C"/>
    <w:rsid w:val="00F83CC1"/>
    <w:rsid w:val="00F8409E"/>
    <w:rsid w:val="00F86EFD"/>
    <w:rsid w:val="00F87345"/>
    <w:rsid w:val="00F92FF8"/>
    <w:rsid w:val="00F942D4"/>
    <w:rsid w:val="00F95D0C"/>
    <w:rsid w:val="00F96B31"/>
    <w:rsid w:val="00F97614"/>
    <w:rsid w:val="00F97E8C"/>
    <w:rsid w:val="00FA5775"/>
    <w:rsid w:val="00FB4EE9"/>
    <w:rsid w:val="00FB5304"/>
    <w:rsid w:val="00FB5A7E"/>
    <w:rsid w:val="00FB5B40"/>
    <w:rsid w:val="00FB6329"/>
    <w:rsid w:val="00FB73FE"/>
    <w:rsid w:val="00FC111D"/>
    <w:rsid w:val="00FC295E"/>
    <w:rsid w:val="00FC3CA8"/>
    <w:rsid w:val="00FC420F"/>
    <w:rsid w:val="00FC6473"/>
    <w:rsid w:val="00FC6D71"/>
    <w:rsid w:val="00FC792D"/>
    <w:rsid w:val="00FD2375"/>
    <w:rsid w:val="00FD3583"/>
    <w:rsid w:val="00FD38FD"/>
    <w:rsid w:val="00FE027B"/>
    <w:rsid w:val="00FE02CA"/>
    <w:rsid w:val="00FE1830"/>
    <w:rsid w:val="00FE1C9E"/>
    <w:rsid w:val="00FF323E"/>
    <w:rsid w:val="00FF4F0E"/>
    <w:rsid w:val="01B85234"/>
    <w:rsid w:val="027C16B8"/>
    <w:rsid w:val="033D00FD"/>
    <w:rsid w:val="036811AD"/>
    <w:rsid w:val="03F75347"/>
    <w:rsid w:val="0525592F"/>
    <w:rsid w:val="056E323C"/>
    <w:rsid w:val="065751CE"/>
    <w:rsid w:val="0721282E"/>
    <w:rsid w:val="07827403"/>
    <w:rsid w:val="0929342E"/>
    <w:rsid w:val="099A3C3C"/>
    <w:rsid w:val="0A033787"/>
    <w:rsid w:val="0A3D4020"/>
    <w:rsid w:val="0B3F180C"/>
    <w:rsid w:val="0B7151B8"/>
    <w:rsid w:val="0C6B2E30"/>
    <w:rsid w:val="0D573E51"/>
    <w:rsid w:val="0DF77E44"/>
    <w:rsid w:val="0E4A6173"/>
    <w:rsid w:val="0EDE4AEE"/>
    <w:rsid w:val="0F002374"/>
    <w:rsid w:val="0F5A43C5"/>
    <w:rsid w:val="105D39ED"/>
    <w:rsid w:val="116A4DD1"/>
    <w:rsid w:val="126A3F7C"/>
    <w:rsid w:val="142D7AAE"/>
    <w:rsid w:val="153975B3"/>
    <w:rsid w:val="15820AF4"/>
    <w:rsid w:val="15FD0D2F"/>
    <w:rsid w:val="16AB2114"/>
    <w:rsid w:val="178D40A9"/>
    <w:rsid w:val="18550D36"/>
    <w:rsid w:val="18DC2E26"/>
    <w:rsid w:val="18F979B2"/>
    <w:rsid w:val="1A440731"/>
    <w:rsid w:val="1A600AC3"/>
    <w:rsid w:val="1AF070F8"/>
    <w:rsid w:val="1B3117FF"/>
    <w:rsid w:val="1B455DF6"/>
    <w:rsid w:val="1B4F3C1D"/>
    <w:rsid w:val="1CBB69BB"/>
    <w:rsid w:val="1D8B5C03"/>
    <w:rsid w:val="1DC75DF4"/>
    <w:rsid w:val="214D13FB"/>
    <w:rsid w:val="21E309B4"/>
    <w:rsid w:val="2254311E"/>
    <w:rsid w:val="22725EDF"/>
    <w:rsid w:val="22C06E6F"/>
    <w:rsid w:val="235C6C70"/>
    <w:rsid w:val="240D1BCF"/>
    <w:rsid w:val="24340A64"/>
    <w:rsid w:val="25780AC1"/>
    <w:rsid w:val="27187034"/>
    <w:rsid w:val="2A4D206D"/>
    <w:rsid w:val="2C032A7B"/>
    <w:rsid w:val="2C815051"/>
    <w:rsid w:val="2DB570F3"/>
    <w:rsid w:val="2F3B52BD"/>
    <w:rsid w:val="2F701BB0"/>
    <w:rsid w:val="326A4690"/>
    <w:rsid w:val="33A12D1A"/>
    <w:rsid w:val="33CE59F3"/>
    <w:rsid w:val="34720076"/>
    <w:rsid w:val="34DB726D"/>
    <w:rsid w:val="357D4F12"/>
    <w:rsid w:val="36D476DC"/>
    <w:rsid w:val="39931D63"/>
    <w:rsid w:val="3AB95C5F"/>
    <w:rsid w:val="3CFC4EF1"/>
    <w:rsid w:val="3E3611F4"/>
    <w:rsid w:val="3E5B0B81"/>
    <w:rsid w:val="3FD05996"/>
    <w:rsid w:val="3FD1367F"/>
    <w:rsid w:val="40555721"/>
    <w:rsid w:val="41597132"/>
    <w:rsid w:val="43C4695E"/>
    <w:rsid w:val="43C5128C"/>
    <w:rsid w:val="458D35C1"/>
    <w:rsid w:val="47196909"/>
    <w:rsid w:val="47613FA5"/>
    <w:rsid w:val="4838494A"/>
    <w:rsid w:val="487D4D71"/>
    <w:rsid w:val="49CB4CFB"/>
    <w:rsid w:val="49E449B6"/>
    <w:rsid w:val="4B29220E"/>
    <w:rsid w:val="4B685902"/>
    <w:rsid w:val="4C1807C2"/>
    <w:rsid w:val="4C3234F2"/>
    <w:rsid w:val="4CAD665D"/>
    <w:rsid w:val="4E932B8B"/>
    <w:rsid w:val="4F835648"/>
    <w:rsid w:val="50792B3E"/>
    <w:rsid w:val="509F59AF"/>
    <w:rsid w:val="52815FE8"/>
    <w:rsid w:val="53E15E0D"/>
    <w:rsid w:val="552A2710"/>
    <w:rsid w:val="553D371B"/>
    <w:rsid w:val="567625FF"/>
    <w:rsid w:val="56A31EE4"/>
    <w:rsid w:val="57F57144"/>
    <w:rsid w:val="58AB486F"/>
    <w:rsid w:val="5DD706C5"/>
    <w:rsid w:val="5DEB50A3"/>
    <w:rsid w:val="5E626008"/>
    <w:rsid w:val="5F2B3009"/>
    <w:rsid w:val="5FAF4832"/>
    <w:rsid w:val="60603111"/>
    <w:rsid w:val="61756502"/>
    <w:rsid w:val="618064CE"/>
    <w:rsid w:val="61AA7E2F"/>
    <w:rsid w:val="620444ED"/>
    <w:rsid w:val="64682609"/>
    <w:rsid w:val="649F61B6"/>
    <w:rsid w:val="64EF6728"/>
    <w:rsid w:val="652A2B69"/>
    <w:rsid w:val="654C1A9A"/>
    <w:rsid w:val="6679066F"/>
    <w:rsid w:val="67B52C6C"/>
    <w:rsid w:val="67DE1269"/>
    <w:rsid w:val="69FC0520"/>
    <w:rsid w:val="6B150EBB"/>
    <w:rsid w:val="6B686E01"/>
    <w:rsid w:val="6BBA44DF"/>
    <w:rsid w:val="6BD8E41E"/>
    <w:rsid w:val="6C79627D"/>
    <w:rsid w:val="6D7A3701"/>
    <w:rsid w:val="6DA87CE9"/>
    <w:rsid w:val="6DB92198"/>
    <w:rsid w:val="6DD62748"/>
    <w:rsid w:val="6DDE1754"/>
    <w:rsid w:val="6E2B2FAF"/>
    <w:rsid w:val="6E4A1698"/>
    <w:rsid w:val="6E6D4A63"/>
    <w:rsid w:val="6E8F1CAE"/>
    <w:rsid w:val="6F3073C1"/>
    <w:rsid w:val="72F77598"/>
    <w:rsid w:val="73832A2A"/>
    <w:rsid w:val="74942A15"/>
    <w:rsid w:val="7566727E"/>
    <w:rsid w:val="75AE9D6B"/>
    <w:rsid w:val="76BE35AF"/>
    <w:rsid w:val="77D00208"/>
    <w:rsid w:val="7816304F"/>
    <w:rsid w:val="7845039E"/>
    <w:rsid w:val="79B06B5E"/>
    <w:rsid w:val="79F04B91"/>
    <w:rsid w:val="7A14210C"/>
    <w:rsid w:val="7A1933F9"/>
    <w:rsid w:val="7ADB3E8E"/>
    <w:rsid w:val="7BEF2C46"/>
    <w:rsid w:val="7C152612"/>
    <w:rsid w:val="7C3A20F4"/>
    <w:rsid w:val="7C634E64"/>
    <w:rsid w:val="7CF917E0"/>
    <w:rsid w:val="7D775C74"/>
    <w:rsid w:val="7D8C5DC6"/>
    <w:rsid w:val="7E0E726C"/>
    <w:rsid w:val="7F1255AA"/>
    <w:rsid w:val="9DD72B58"/>
    <w:rsid w:val="DEE7C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22"/>
    <w:qFormat/>
    <w:uiPriority w:val="9"/>
    <w:pPr>
      <w:ind w:firstLine="0" w:firstLineChars="0"/>
      <w:jc w:val="left"/>
      <w:outlineLvl w:val="0"/>
    </w:pPr>
    <w:rPr>
      <w:rFonts w:ascii="Times New Roman" w:hAnsi="Times New Roman" w:eastAsia="仿宋_GB2312" w:cs="Times New Roman"/>
      <w:b/>
      <w:sz w:val="32"/>
      <w:szCs w:val="28"/>
    </w:rPr>
  </w:style>
  <w:style w:type="paragraph" w:styleId="4">
    <w:name w:val="heading 3"/>
    <w:basedOn w:val="1"/>
    <w:next w:val="1"/>
    <w:link w:val="3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link w:val="23"/>
    <w:qFormat/>
    <w:uiPriority w:val="34"/>
    <w:pPr>
      <w:ind w:firstLine="420" w:firstLineChars="200"/>
    </w:pPr>
  </w:style>
  <w:style w:type="paragraph" w:styleId="5">
    <w:name w:val="annotation text"/>
    <w:basedOn w:val="1"/>
    <w:link w:val="27"/>
    <w:unhideWhenUsed/>
    <w:qFormat/>
    <w:uiPriority w:val="99"/>
    <w:pPr>
      <w:jc w:val="left"/>
    </w:p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30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2">
    <w:name w:val="annotation subject"/>
    <w:basedOn w:val="5"/>
    <w:next w:val="5"/>
    <w:link w:val="28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FollowedHyperlink"/>
    <w:basedOn w:val="15"/>
    <w:semiHidden/>
    <w:unhideWhenUsed/>
    <w:qFormat/>
    <w:uiPriority w:val="99"/>
    <w:rPr>
      <w:color w:val="800080" w:themeColor="followedHyperlink"/>
      <w:u w:val="single"/>
    </w:rPr>
  </w:style>
  <w:style w:type="character" w:styleId="18">
    <w:name w:val="Emphasis"/>
    <w:basedOn w:val="15"/>
    <w:qFormat/>
    <w:uiPriority w:val="20"/>
    <w:rPr>
      <w:i/>
      <w:iCs/>
    </w:rPr>
  </w:style>
  <w:style w:type="character" w:styleId="19">
    <w:name w:val="Hyperlink"/>
    <w:basedOn w:val="15"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styleId="21">
    <w:name w:val="footnote reference"/>
    <w:basedOn w:val="15"/>
    <w:semiHidden/>
    <w:unhideWhenUsed/>
    <w:qFormat/>
    <w:uiPriority w:val="99"/>
    <w:rPr>
      <w:vertAlign w:val="superscript"/>
    </w:rPr>
  </w:style>
  <w:style w:type="character" w:customStyle="1" w:styleId="22">
    <w:name w:val="标题 1 Char"/>
    <w:basedOn w:val="15"/>
    <w:link w:val="2"/>
    <w:qFormat/>
    <w:uiPriority w:val="9"/>
    <w:rPr>
      <w:rFonts w:ascii="Times New Roman" w:hAnsi="Times New Roman" w:eastAsia="仿宋_GB2312" w:cs="Times New Roman"/>
      <w:b/>
      <w:sz w:val="32"/>
      <w:szCs w:val="28"/>
    </w:rPr>
  </w:style>
  <w:style w:type="character" w:customStyle="1" w:styleId="23">
    <w:name w:val="列出段落 Char"/>
    <w:basedOn w:val="15"/>
    <w:link w:val="3"/>
    <w:qFormat/>
    <w:locked/>
    <w:uiPriority w:val="34"/>
  </w:style>
  <w:style w:type="character" w:customStyle="1" w:styleId="24">
    <w:name w:val="页眉 Char"/>
    <w:basedOn w:val="15"/>
    <w:link w:val="8"/>
    <w:qFormat/>
    <w:uiPriority w:val="99"/>
    <w:rPr>
      <w:sz w:val="18"/>
      <w:szCs w:val="18"/>
    </w:rPr>
  </w:style>
  <w:style w:type="character" w:customStyle="1" w:styleId="25">
    <w:name w:val="页脚 Char"/>
    <w:basedOn w:val="15"/>
    <w:link w:val="7"/>
    <w:qFormat/>
    <w:uiPriority w:val="99"/>
    <w:rPr>
      <w:sz w:val="18"/>
      <w:szCs w:val="18"/>
    </w:rPr>
  </w:style>
  <w:style w:type="character" w:customStyle="1" w:styleId="26">
    <w:name w:val="批注框文本 Char"/>
    <w:basedOn w:val="15"/>
    <w:link w:val="6"/>
    <w:semiHidden/>
    <w:qFormat/>
    <w:uiPriority w:val="99"/>
    <w:rPr>
      <w:sz w:val="18"/>
      <w:szCs w:val="18"/>
    </w:rPr>
  </w:style>
  <w:style w:type="character" w:customStyle="1" w:styleId="27">
    <w:name w:val="批注文字 Char"/>
    <w:basedOn w:val="15"/>
    <w:link w:val="5"/>
    <w:qFormat/>
    <w:uiPriority w:val="99"/>
  </w:style>
  <w:style w:type="character" w:customStyle="1" w:styleId="28">
    <w:name w:val="批注主题 Char"/>
    <w:basedOn w:val="27"/>
    <w:link w:val="12"/>
    <w:semiHidden/>
    <w:qFormat/>
    <w:uiPriority w:val="99"/>
    <w:rPr>
      <w:b/>
      <w:bCs/>
    </w:rPr>
  </w:style>
  <w:style w:type="character" w:customStyle="1" w:styleId="29">
    <w:name w:val="脚注文本 Char"/>
    <w:basedOn w:val="15"/>
    <w:link w:val="9"/>
    <w:semiHidden/>
    <w:qFormat/>
    <w:uiPriority w:val="99"/>
    <w:rPr>
      <w:sz w:val="18"/>
      <w:szCs w:val="18"/>
    </w:rPr>
  </w:style>
  <w:style w:type="character" w:customStyle="1" w:styleId="30">
    <w:name w:val="标题 Char"/>
    <w:basedOn w:val="15"/>
    <w:link w:val="11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paragraph" w:customStyle="1" w:styleId="31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2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doc-header-title"/>
    <w:basedOn w:val="15"/>
    <w:qFormat/>
    <w:uiPriority w:val="0"/>
  </w:style>
  <w:style w:type="paragraph" w:customStyle="1" w:styleId="34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hAnsi="Times New Roman" w:eastAsia="方正小标宋_GBK" w:cs="Times New Roman"/>
      <w:bCs/>
      <w:kern w:val="0"/>
      <w:sz w:val="32"/>
      <w:szCs w:val="21"/>
    </w:rPr>
  </w:style>
  <w:style w:type="character" w:customStyle="1" w:styleId="35">
    <w:name w:val="标题 3 Char"/>
    <w:basedOn w:val="15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191FE0-B0D4-4E50-BF34-216D0DAA00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2188</Words>
  <Characters>2378</Characters>
  <Lines>70</Lines>
  <Paragraphs>19</Paragraphs>
  <TotalTime>268</TotalTime>
  <ScaleCrop>false</ScaleCrop>
  <LinksUpToDate>false</LinksUpToDate>
  <CharactersWithSpaces>2623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2020-10-01T03:09:00Z</dcterms:created>
  <dc:creator>Administrator</dc:creator>
  <cp:lastModifiedBy>YCz  Z</cp:lastModifiedBy>
  <cp:lastPrinted>2026-07-24T08:09:00Z</cp:lastPrinted>
  <dcterms:modified xsi:type="dcterms:W3CDTF">2026-07-30T07:14:46Z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3CA2296C2441F6C96816F66643FE93F3_42</vt:lpwstr>
  </property>
  <property fmtid="{D5CDD505-2E9C-101B-9397-08002B2CF9AE}" pid="4" name="KSOTemplateDocerSaveRecord">
    <vt:lpwstr>eyJoZGlkIjoiODVjYTBlODg1MGI2ZDIwODhlOWJjYzMxMjdlZDYzMzEiLCJ1c2VySWQiOiIyNDE1MTEwNTAifQ==</vt:lpwstr>
  </property>
</Properties>
</file>